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F30A2A">
      <w:pPr>
        <w:spacing w:before="98" w:line="224" w:lineRule="auto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-1"/>
          <w:sz w:val="30"/>
          <w:szCs w:val="30"/>
        </w:rPr>
        <w:t>附件</w:t>
      </w:r>
    </w:p>
    <w:p w14:paraId="61F47AC7">
      <w:pPr>
        <w:spacing w:before="76" w:line="219" w:lineRule="auto"/>
        <w:ind w:left="2716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pacing w:val="-4"/>
          <w:sz w:val="45"/>
          <w:szCs w:val="45"/>
        </w:rPr>
        <w:t>周口市2025年生态环境涉企行政检查计划表</w:t>
      </w:r>
    </w:p>
    <w:p w14:paraId="523EE8C4">
      <w:pPr>
        <w:spacing w:line="228" w:lineRule="exact"/>
      </w:pPr>
    </w:p>
    <w:tbl>
      <w:tblPr>
        <w:tblStyle w:val="6"/>
        <w:tblW w:w="13729" w:type="dxa"/>
        <w:tblInd w:w="3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4"/>
        <w:gridCol w:w="1659"/>
        <w:gridCol w:w="2129"/>
        <w:gridCol w:w="2188"/>
        <w:gridCol w:w="1029"/>
        <w:gridCol w:w="1229"/>
        <w:gridCol w:w="1449"/>
        <w:gridCol w:w="1699"/>
        <w:gridCol w:w="919"/>
        <w:gridCol w:w="804"/>
      </w:tblGrid>
      <w:tr w14:paraId="678113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624" w:type="dxa"/>
            <w:vAlign w:val="top"/>
          </w:tcPr>
          <w:p w14:paraId="5CE817CF">
            <w:pPr>
              <w:pStyle w:val="7"/>
              <w:spacing w:before="271" w:line="221" w:lineRule="auto"/>
              <w:ind w:left="117"/>
            </w:pPr>
            <w:r>
              <w:rPr>
                <w:b/>
                <w:bCs/>
                <w:spacing w:val="-4"/>
              </w:rPr>
              <w:t>序号</w:t>
            </w:r>
          </w:p>
        </w:tc>
        <w:tc>
          <w:tcPr>
            <w:tcW w:w="1659" w:type="dxa"/>
            <w:vAlign w:val="top"/>
          </w:tcPr>
          <w:p w14:paraId="37545D26">
            <w:pPr>
              <w:pStyle w:val="7"/>
              <w:spacing w:before="270" w:line="219" w:lineRule="auto"/>
              <w:ind w:left="253"/>
            </w:pPr>
            <w:r>
              <w:rPr>
                <w:b/>
                <w:bCs/>
                <w:spacing w:val="-4"/>
              </w:rPr>
              <w:t>检查任务名称</w:t>
            </w:r>
          </w:p>
        </w:tc>
        <w:tc>
          <w:tcPr>
            <w:tcW w:w="2129" w:type="dxa"/>
            <w:vAlign w:val="top"/>
          </w:tcPr>
          <w:p w14:paraId="1F4F01E2">
            <w:pPr>
              <w:pStyle w:val="7"/>
              <w:spacing w:before="268" w:line="219" w:lineRule="auto"/>
              <w:ind w:left="674"/>
            </w:pPr>
            <w:r>
              <w:rPr>
                <w:b/>
                <w:bCs/>
                <w:spacing w:val="-4"/>
              </w:rPr>
              <w:t>检查依据</w:t>
            </w:r>
          </w:p>
        </w:tc>
        <w:tc>
          <w:tcPr>
            <w:tcW w:w="2188" w:type="dxa"/>
            <w:vAlign w:val="top"/>
          </w:tcPr>
          <w:p w14:paraId="74038845">
            <w:pPr>
              <w:pStyle w:val="7"/>
              <w:spacing w:before="270" w:line="219" w:lineRule="auto"/>
              <w:ind w:left="705"/>
            </w:pPr>
            <w:r>
              <w:rPr>
                <w:b/>
                <w:bCs/>
                <w:spacing w:val="-4"/>
              </w:rPr>
              <w:t>检查对象</w:t>
            </w:r>
          </w:p>
        </w:tc>
        <w:tc>
          <w:tcPr>
            <w:tcW w:w="1029" w:type="dxa"/>
            <w:vAlign w:val="top"/>
          </w:tcPr>
          <w:p w14:paraId="66820071">
            <w:pPr>
              <w:pStyle w:val="7"/>
              <w:spacing w:before="270" w:line="219" w:lineRule="auto"/>
              <w:ind w:left="127"/>
            </w:pPr>
            <w:r>
              <w:rPr>
                <w:b/>
                <w:bCs/>
                <w:spacing w:val="-4"/>
              </w:rPr>
              <w:t>检查形式</w:t>
            </w:r>
          </w:p>
        </w:tc>
        <w:tc>
          <w:tcPr>
            <w:tcW w:w="1229" w:type="dxa"/>
            <w:vAlign w:val="top"/>
          </w:tcPr>
          <w:p w14:paraId="1C5EB830">
            <w:pPr>
              <w:pStyle w:val="7"/>
              <w:spacing w:before="270" w:line="219" w:lineRule="auto"/>
              <w:ind w:left="228"/>
            </w:pPr>
            <w:r>
              <w:rPr>
                <w:b/>
                <w:bCs/>
                <w:spacing w:val="-4"/>
              </w:rPr>
              <w:t>检查方式</w:t>
            </w:r>
          </w:p>
        </w:tc>
        <w:tc>
          <w:tcPr>
            <w:tcW w:w="1449" w:type="dxa"/>
            <w:vAlign w:val="top"/>
          </w:tcPr>
          <w:p w14:paraId="2D875CF1">
            <w:pPr>
              <w:pStyle w:val="7"/>
              <w:spacing w:before="118" w:line="219" w:lineRule="auto"/>
              <w:ind w:left="339"/>
            </w:pPr>
            <w:r>
              <w:rPr>
                <w:b/>
                <w:bCs/>
                <w:spacing w:val="-4"/>
              </w:rPr>
              <w:t>牵头单位</w:t>
            </w:r>
          </w:p>
          <w:p w14:paraId="2E0D4D28">
            <w:pPr>
              <w:pStyle w:val="7"/>
              <w:spacing w:before="144" w:line="219" w:lineRule="auto"/>
              <w:ind w:left="339"/>
            </w:pPr>
            <w:r>
              <w:rPr>
                <w:b/>
                <w:bCs/>
                <w:spacing w:val="5"/>
              </w:rPr>
              <w:t>(科、室)</w:t>
            </w:r>
          </w:p>
        </w:tc>
        <w:tc>
          <w:tcPr>
            <w:tcW w:w="1699" w:type="dxa"/>
            <w:vAlign w:val="top"/>
          </w:tcPr>
          <w:p w14:paraId="028BAE30">
            <w:pPr>
              <w:pStyle w:val="7"/>
              <w:spacing w:before="120" w:line="220" w:lineRule="auto"/>
              <w:ind w:left="470"/>
            </w:pPr>
            <w:r>
              <w:rPr>
                <w:b/>
                <w:bCs/>
                <w:spacing w:val="-4"/>
              </w:rPr>
              <w:t>配合单位</w:t>
            </w:r>
          </w:p>
          <w:p w14:paraId="320FEE81">
            <w:pPr>
              <w:pStyle w:val="7"/>
              <w:spacing w:before="141" w:line="219" w:lineRule="auto"/>
              <w:ind w:left="470"/>
            </w:pPr>
            <w:r>
              <w:rPr>
                <w:b/>
                <w:bCs/>
                <w:spacing w:val="5"/>
              </w:rPr>
              <w:t>(科、室)</w:t>
            </w:r>
          </w:p>
        </w:tc>
        <w:tc>
          <w:tcPr>
            <w:tcW w:w="919" w:type="dxa"/>
            <w:vAlign w:val="top"/>
          </w:tcPr>
          <w:p w14:paraId="1900C78D">
            <w:pPr>
              <w:pStyle w:val="7"/>
              <w:spacing w:before="271" w:line="221" w:lineRule="auto"/>
              <w:ind w:left="81"/>
            </w:pPr>
            <w:r>
              <w:rPr>
                <w:b/>
                <w:bCs/>
                <w:spacing w:val="-6"/>
              </w:rPr>
              <w:t>时间安排</w:t>
            </w:r>
          </w:p>
        </w:tc>
        <w:tc>
          <w:tcPr>
            <w:tcW w:w="804" w:type="dxa"/>
            <w:vAlign w:val="top"/>
          </w:tcPr>
          <w:p w14:paraId="5665BEDB">
            <w:pPr>
              <w:pStyle w:val="7"/>
              <w:spacing w:before="271" w:line="221" w:lineRule="auto"/>
              <w:ind w:left="162"/>
            </w:pPr>
            <w:r>
              <w:rPr>
                <w:b/>
                <w:bCs/>
                <w:spacing w:val="-5"/>
              </w:rPr>
              <w:t>备注</w:t>
            </w:r>
          </w:p>
        </w:tc>
      </w:tr>
      <w:tr w14:paraId="61CD2B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624" w:type="dxa"/>
            <w:vAlign w:val="top"/>
          </w:tcPr>
          <w:p w14:paraId="580D5F92">
            <w:pPr>
              <w:spacing w:line="314" w:lineRule="auto"/>
              <w:rPr>
                <w:rFonts w:ascii="Arial"/>
                <w:sz w:val="21"/>
              </w:rPr>
            </w:pPr>
          </w:p>
          <w:p w14:paraId="25065C00">
            <w:pPr>
              <w:pStyle w:val="7"/>
              <w:spacing w:before="61" w:line="241" w:lineRule="auto"/>
              <w:ind w:left="255"/>
            </w:pPr>
            <w:r>
              <w:t>1</w:t>
            </w:r>
          </w:p>
        </w:tc>
        <w:tc>
          <w:tcPr>
            <w:tcW w:w="1659" w:type="dxa"/>
            <w:vAlign w:val="top"/>
          </w:tcPr>
          <w:p w14:paraId="074D1689">
            <w:pPr>
              <w:pStyle w:val="7"/>
              <w:spacing w:before="68" w:line="219" w:lineRule="auto"/>
              <w:jc w:val="right"/>
            </w:pPr>
            <w:r>
              <w:rPr>
                <w:spacing w:val="-9"/>
              </w:rPr>
              <w:t>严厉打击非法倾倒处</w:t>
            </w:r>
          </w:p>
          <w:p w14:paraId="5EA12899">
            <w:pPr>
              <w:pStyle w:val="7"/>
              <w:spacing w:before="95" w:line="220" w:lineRule="auto"/>
              <w:jc w:val="right"/>
            </w:pPr>
            <w:r>
              <w:rPr>
                <w:spacing w:val="-10"/>
              </w:rPr>
              <w:t>置固</w:t>
            </w:r>
            <w:r>
              <w:rPr>
                <w:spacing w:val="-9"/>
              </w:rPr>
              <w:t>体废物环境违</w:t>
            </w:r>
            <w:r>
              <w:rPr>
                <w:spacing w:val="-7"/>
              </w:rPr>
              <w:t>法</w:t>
            </w:r>
          </w:p>
          <w:p w14:paraId="4B3249EA">
            <w:pPr>
              <w:pStyle w:val="7"/>
              <w:spacing w:before="53" w:line="220" w:lineRule="auto"/>
              <w:ind w:left="440"/>
            </w:pPr>
            <w:r>
              <w:rPr>
                <w:spacing w:val="3"/>
              </w:rPr>
              <w:t>犯罪行动</w:t>
            </w:r>
          </w:p>
        </w:tc>
        <w:tc>
          <w:tcPr>
            <w:tcW w:w="2129" w:type="dxa"/>
            <w:vAlign w:val="top"/>
          </w:tcPr>
          <w:p w14:paraId="1351051D">
            <w:pPr>
              <w:pStyle w:val="7"/>
              <w:spacing w:before="58" w:line="314" w:lineRule="auto"/>
              <w:ind w:left="278" w:right="67" w:hanging="279"/>
            </w:pPr>
            <w:r>
              <w:rPr>
                <w:spacing w:val="-4"/>
              </w:rPr>
              <w:t>《中华人民共和国固体废</w:t>
            </w:r>
            <w:r>
              <w:rPr>
                <w:spacing w:val="4"/>
              </w:rPr>
              <w:t xml:space="preserve"> </w:t>
            </w:r>
            <w:r>
              <w:rPr>
                <w:spacing w:val="-5"/>
              </w:rPr>
              <w:t>物污染环境防治法》</w:t>
            </w:r>
          </w:p>
        </w:tc>
        <w:tc>
          <w:tcPr>
            <w:tcW w:w="2188" w:type="dxa"/>
            <w:vAlign w:val="top"/>
          </w:tcPr>
          <w:p w14:paraId="4DCE4102">
            <w:pPr>
              <w:pStyle w:val="7"/>
              <w:spacing w:before="59" w:line="312" w:lineRule="auto"/>
              <w:ind w:left="42" w:right="45"/>
            </w:pPr>
            <w:r>
              <w:rPr>
                <w:spacing w:val="-1"/>
              </w:rPr>
              <w:t>危废单位、重点排污单位</w:t>
            </w:r>
            <w:r>
              <w:t xml:space="preserve"> 、排污许可重点管理单位</w:t>
            </w:r>
          </w:p>
        </w:tc>
        <w:tc>
          <w:tcPr>
            <w:tcW w:w="1029" w:type="dxa"/>
            <w:vAlign w:val="top"/>
          </w:tcPr>
          <w:p w14:paraId="441A0D91">
            <w:pPr>
              <w:pStyle w:val="7"/>
              <w:spacing w:before="48" w:line="303" w:lineRule="auto"/>
              <w:ind w:left="118" w:hanging="84"/>
            </w:pPr>
            <w:r>
              <w:rPr>
                <w:spacing w:val="6"/>
              </w:rPr>
              <w:t>属地自查、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71D5AB0D">
            <w:pPr>
              <w:spacing w:line="355" w:lineRule="auto"/>
              <w:rPr>
                <w:rFonts w:ascii="Arial"/>
                <w:sz w:val="21"/>
              </w:rPr>
            </w:pPr>
          </w:p>
          <w:p w14:paraId="0183BAD0">
            <w:pPr>
              <w:pStyle w:val="7"/>
              <w:spacing w:before="62" w:line="220" w:lineRule="auto"/>
              <w:ind w:left="85"/>
            </w:pPr>
            <w:r>
              <w:rPr>
                <w:spacing w:val="-2"/>
              </w:rPr>
              <w:t>现场+非现场</w:t>
            </w:r>
          </w:p>
        </w:tc>
        <w:tc>
          <w:tcPr>
            <w:tcW w:w="1449" w:type="dxa"/>
            <w:vAlign w:val="top"/>
          </w:tcPr>
          <w:p w14:paraId="1B9DB300">
            <w:pPr>
              <w:spacing w:line="305" w:lineRule="auto"/>
              <w:rPr>
                <w:rFonts w:ascii="Arial"/>
                <w:color w:val="auto"/>
                <w:sz w:val="21"/>
              </w:rPr>
            </w:pPr>
          </w:p>
          <w:p w14:paraId="64E235CE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4"/>
              </w:rPr>
              <w:t>市生态</w:t>
            </w:r>
            <w:r>
              <w:rPr>
                <w:color w:val="auto"/>
                <w:spacing w:val="-13"/>
              </w:rPr>
              <w:t>环境综合</w:t>
            </w:r>
            <w:r>
              <w:rPr>
                <w:color w:val="auto"/>
                <w:spacing w:val="-10"/>
              </w:rPr>
              <w:t>行</w:t>
            </w:r>
          </w:p>
          <w:p w14:paraId="5C0DDB12">
            <w:pPr>
              <w:pStyle w:val="7"/>
              <w:spacing w:before="64" w:line="219" w:lineRule="auto"/>
              <w:ind w:left="247"/>
              <w:rPr>
                <w:color w:val="auto"/>
              </w:rPr>
            </w:pPr>
            <w:r>
              <w:rPr>
                <w:color w:val="auto"/>
                <w:spacing w:val="-2"/>
              </w:rPr>
              <w:t>政执法支队</w:t>
            </w:r>
          </w:p>
        </w:tc>
        <w:tc>
          <w:tcPr>
            <w:tcW w:w="1699" w:type="dxa"/>
            <w:vAlign w:val="top"/>
          </w:tcPr>
          <w:p w14:paraId="3F5DD88E">
            <w:pPr>
              <w:spacing w:line="294" w:lineRule="auto"/>
              <w:rPr>
                <w:rFonts w:ascii="Arial"/>
                <w:sz w:val="21"/>
              </w:rPr>
            </w:pPr>
          </w:p>
          <w:p w14:paraId="5A8BD262">
            <w:pPr>
              <w:pStyle w:val="7"/>
              <w:spacing w:before="61" w:line="219" w:lineRule="auto"/>
              <w:jc w:val="right"/>
            </w:pPr>
            <w:r>
              <w:rPr>
                <w:spacing w:val="-5"/>
              </w:rPr>
              <w:t>固体废物与化学品科</w:t>
            </w:r>
          </w:p>
        </w:tc>
        <w:tc>
          <w:tcPr>
            <w:tcW w:w="919" w:type="dxa"/>
            <w:vAlign w:val="top"/>
          </w:tcPr>
          <w:p w14:paraId="66B233E0">
            <w:pPr>
              <w:spacing w:line="345" w:lineRule="auto"/>
              <w:rPr>
                <w:rFonts w:ascii="Arial"/>
                <w:sz w:val="21"/>
              </w:rPr>
            </w:pPr>
          </w:p>
          <w:p w14:paraId="4DF01297">
            <w:pPr>
              <w:pStyle w:val="7"/>
              <w:spacing w:before="61" w:line="219" w:lineRule="auto"/>
              <w:ind w:left="269"/>
            </w:pPr>
            <w:r>
              <w:rPr>
                <w:spacing w:val="-2"/>
              </w:rPr>
              <w:t>全年</w:t>
            </w:r>
          </w:p>
        </w:tc>
        <w:tc>
          <w:tcPr>
            <w:tcW w:w="804" w:type="dxa"/>
            <w:vAlign w:val="top"/>
          </w:tcPr>
          <w:p w14:paraId="20147430">
            <w:pPr>
              <w:rPr>
                <w:rFonts w:ascii="Arial"/>
                <w:sz w:val="21"/>
              </w:rPr>
            </w:pPr>
          </w:p>
        </w:tc>
      </w:tr>
      <w:tr w14:paraId="13ECEF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2" w:hRule="atLeast"/>
        </w:trPr>
        <w:tc>
          <w:tcPr>
            <w:tcW w:w="624" w:type="dxa"/>
            <w:vAlign w:val="top"/>
          </w:tcPr>
          <w:p w14:paraId="2ABDBABC">
            <w:pPr>
              <w:spacing w:line="265" w:lineRule="auto"/>
              <w:rPr>
                <w:rFonts w:ascii="Arial"/>
                <w:sz w:val="21"/>
              </w:rPr>
            </w:pPr>
          </w:p>
          <w:p w14:paraId="510E06FE">
            <w:pPr>
              <w:spacing w:line="265" w:lineRule="auto"/>
              <w:rPr>
                <w:rFonts w:ascii="Arial"/>
                <w:sz w:val="21"/>
              </w:rPr>
            </w:pPr>
          </w:p>
          <w:p w14:paraId="1964551F">
            <w:pPr>
              <w:spacing w:line="265" w:lineRule="auto"/>
              <w:rPr>
                <w:rFonts w:ascii="Arial"/>
                <w:sz w:val="21"/>
              </w:rPr>
            </w:pPr>
          </w:p>
          <w:p w14:paraId="254E0E2A">
            <w:pPr>
              <w:spacing w:line="265" w:lineRule="auto"/>
              <w:rPr>
                <w:rFonts w:ascii="Arial"/>
                <w:sz w:val="21"/>
              </w:rPr>
            </w:pPr>
          </w:p>
          <w:p w14:paraId="39E20D5A">
            <w:pPr>
              <w:pStyle w:val="7"/>
              <w:spacing w:before="62" w:line="241" w:lineRule="auto"/>
              <w:ind w:left="255"/>
            </w:pPr>
            <w:r>
              <w:t>2</w:t>
            </w:r>
          </w:p>
        </w:tc>
        <w:tc>
          <w:tcPr>
            <w:tcW w:w="1659" w:type="dxa"/>
            <w:vAlign w:val="top"/>
          </w:tcPr>
          <w:p w14:paraId="233694A7">
            <w:pPr>
              <w:spacing w:line="241" w:lineRule="auto"/>
              <w:rPr>
                <w:rFonts w:ascii="Arial"/>
                <w:sz w:val="21"/>
              </w:rPr>
            </w:pPr>
          </w:p>
          <w:p w14:paraId="3DD6905A">
            <w:pPr>
              <w:spacing w:line="241" w:lineRule="auto"/>
              <w:rPr>
                <w:rFonts w:ascii="Arial"/>
                <w:sz w:val="21"/>
              </w:rPr>
            </w:pPr>
          </w:p>
          <w:p w14:paraId="5FF6B1B9">
            <w:pPr>
              <w:spacing w:line="241" w:lineRule="auto"/>
              <w:rPr>
                <w:rFonts w:ascii="Arial"/>
                <w:sz w:val="21"/>
              </w:rPr>
            </w:pPr>
          </w:p>
          <w:p w14:paraId="0315F1AF">
            <w:pPr>
              <w:pStyle w:val="7"/>
              <w:spacing w:before="62" w:line="219" w:lineRule="auto"/>
              <w:jc w:val="right"/>
            </w:pPr>
            <w:r>
              <w:rPr>
                <w:spacing w:val="-10"/>
              </w:rPr>
              <w:t>严厉</w:t>
            </w:r>
            <w:r>
              <w:rPr>
                <w:spacing w:val="-9"/>
              </w:rPr>
              <w:t>打击第三方环</w:t>
            </w:r>
            <w:r>
              <w:rPr>
                <w:spacing w:val="-7"/>
              </w:rPr>
              <w:t>保</w:t>
            </w:r>
          </w:p>
          <w:p w14:paraId="69A5B121">
            <w:pPr>
              <w:pStyle w:val="7"/>
              <w:spacing w:before="53" w:line="219" w:lineRule="auto"/>
              <w:jc w:val="right"/>
            </w:pPr>
            <w:r>
              <w:rPr>
                <w:spacing w:val="-8"/>
              </w:rPr>
              <w:t>服务机构弄虚作假问</w:t>
            </w:r>
          </w:p>
          <w:p w14:paraId="134DF5D5">
            <w:pPr>
              <w:pStyle w:val="7"/>
              <w:spacing w:before="106" w:line="220" w:lineRule="auto"/>
              <w:ind w:left="340"/>
            </w:pPr>
            <w:r>
              <w:rPr>
                <w:spacing w:val="2"/>
              </w:rPr>
              <w:t>题整治行动</w:t>
            </w:r>
          </w:p>
        </w:tc>
        <w:tc>
          <w:tcPr>
            <w:tcW w:w="2129" w:type="dxa"/>
            <w:vAlign w:val="top"/>
          </w:tcPr>
          <w:p w14:paraId="43C35EC5">
            <w:pPr>
              <w:pStyle w:val="7"/>
              <w:spacing w:before="70" w:line="219" w:lineRule="auto"/>
            </w:pPr>
            <w:r>
              <w:rPr>
                <w:spacing w:val="-4"/>
              </w:rPr>
              <w:t>《中华人民共和国大气污</w:t>
            </w:r>
          </w:p>
          <w:p w14:paraId="3F988F5F">
            <w:pPr>
              <w:pStyle w:val="7"/>
              <w:spacing w:before="74" w:line="219" w:lineRule="auto"/>
              <w:jc w:val="right"/>
            </w:pPr>
            <w:r>
              <w:rPr>
                <w:spacing w:val="-15"/>
              </w:rPr>
              <w:t>染防治法》《中华人民共和</w:t>
            </w:r>
          </w:p>
          <w:p w14:paraId="3D75E56F">
            <w:pPr>
              <w:pStyle w:val="7"/>
              <w:spacing w:before="102" w:line="218" w:lineRule="auto"/>
              <w:ind w:left="11"/>
            </w:pPr>
            <w:r>
              <w:t>国环境影响评价法》《河</w:t>
            </w:r>
          </w:p>
          <w:p w14:paraId="6C35FC99">
            <w:pPr>
              <w:pStyle w:val="7"/>
              <w:spacing w:before="77" w:line="219" w:lineRule="auto"/>
              <w:jc w:val="right"/>
            </w:pPr>
            <w:r>
              <w:rPr>
                <w:spacing w:val="-3"/>
              </w:rPr>
              <w:t>南省大气污染防治条例》</w:t>
            </w:r>
          </w:p>
          <w:p w14:paraId="0A3A93BC">
            <w:pPr>
              <w:pStyle w:val="7"/>
              <w:spacing w:before="63" w:line="219" w:lineRule="auto"/>
              <w:jc w:val="right"/>
            </w:pPr>
            <w:r>
              <w:rPr>
                <w:spacing w:val="-16"/>
              </w:rPr>
              <w:t>《检验</w:t>
            </w:r>
            <w:r>
              <w:rPr>
                <w:spacing w:val="-15"/>
              </w:rPr>
              <w:t>检测机构监督管理</w:t>
            </w:r>
            <w:r>
              <w:rPr>
                <w:spacing w:val="-12"/>
              </w:rPr>
              <w:t>办</w:t>
            </w:r>
          </w:p>
          <w:p w14:paraId="522FE532">
            <w:pPr>
              <w:pStyle w:val="7"/>
              <w:spacing w:before="91" w:line="225" w:lineRule="auto"/>
              <w:ind w:left="911"/>
            </w:pPr>
            <w:r>
              <w:rPr>
                <w:spacing w:val="-4"/>
              </w:rPr>
              <w:t>法》</w:t>
            </w:r>
          </w:p>
        </w:tc>
        <w:tc>
          <w:tcPr>
            <w:tcW w:w="2188" w:type="dxa"/>
            <w:vAlign w:val="top"/>
          </w:tcPr>
          <w:p w14:paraId="06D4CAEC">
            <w:pPr>
              <w:spacing w:line="344" w:lineRule="auto"/>
              <w:rPr>
                <w:rFonts w:ascii="Arial"/>
                <w:sz w:val="21"/>
              </w:rPr>
            </w:pPr>
          </w:p>
          <w:p w14:paraId="65B2FF82">
            <w:pPr>
              <w:pStyle w:val="7"/>
              <w:spacing w:before="62" w:line="219" w:lineRule="auto"/>
              <w:ind w:left="42"/>
            </w:pPr>
            <w:r>
              <w:rPr>
                <w:spacing w:val="-1"/>
              </w:rPr>
              <w:t>在线监控第三方运维机构</w:t>
            </w:r>
          </w:p>
          <w:p w14:paraId="4ED03678">
            <w:pPr>
              <w:pStyle w:val="7"/>
              <w:spacing w:before="95" w:line="219" w:lineRule="auto"/>
              <w:jc w:val="right"/>
            </w:pPr>
            <w:r>
              <w:rPr>
                <w:spacing w:val="-12"/>
              </w:rPr>
              <w:t>、第三</w:t>
            </w:r>
            <w:r>
              <w:rPr>
                <w:spacing w:val="-11"/>
              </w:rPr>
              <w:t>方检测公司、第三</w:t>
            </w:r>
            <w:r>
              <w:rPr>
                <w:spacing w:val="-8"/>
              </w:rPr>
              <w:t>方</w:t>
            </w:r>
          </w:p>
          <w:p w14:paraId="5650C4D7">
            <w:pPr>
              <w:pStyle w:val="7"/>
              <w:spacing w:before="64" w:line="219" w:lineRule="auto"/>
              <w:ind w:left="42"/>
            </w:pPr>
            <w:r>
              <w:rPr>
                <w:spacing w:val="-1"/>
              </w:rPr>
              <w:t>环评编制单位等第三方环</w:t>
            </w:r>
          </w:p>
          <w:p w14:paraId="5CF4C943">
            <w:pPr>
              <w:pStyle w:val="7"/>
              <w:spacing w:before="83" w:line="219" w:lineRule="auto"/>
              <w:ind w:left="612"/>
            </w:pPr>
            <w:r>
              <w:rPr>
                <w:spacing w:val="2"/>
              </w:rPr>
              <w:t>保服务机构</w:t>
            </w:r>
          </w:p>
        </w:tc>
        <w:tc>
          <w:tcPr>
            <w:tcW w:w="1029" w:type="dxa"/>
            <w:vAlign w:val="top"/>
          </w:tcPr>
          <w:p w14:paraId="6046285E">
            <w:pPr>
              <w:spacing w:line="241" w:lineRule="auto"/>
              <w:rPr>
                <w:rFonts w:ascii="Arial"/>
                <w:sz w:val="21"/>
              </w:rPr>
            </w:pPr>
          </w:p>
          <w:p w14:paraId="3E7A7791">
            <w:pPr>
              <w:spacing w:line="242" w:lineRule="auto"/>
              <w:rPr>
                <w:rFonts w:ascii="Arial"/>
                <w:sz w:val="21"/>
              </w:rPr>
            </w:pPr>
          </w:p>
          <w:p w14:paraId="7E233AA7">
            <w:pPr>
              <w:spacing w:line="242" w:lineRule="auto"/>
              <w:rPr>
                <w:rFonts w:ascii="Arial"/>
                <w:sz w:val="21"/>
              </w:rPr>
            </w:pPr>
          </w:p>
          <w:p w14:paraId="149E8482">
            <w:pPr>
              <w:pStyle w:val="7"/>
              <w:spacing w:before="61" w:line="273" w:lineRule="auto"/>
              <w:ind w:left="118" w:hanging="84"/>
            </w:pPr>
            <w:r>
              <w:rPr>
                <w:spacing w:val="6"/>
              </w:rPr>
              <w:t>属地自查、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508C8042">
            <w:pPr>
              <w:spacing w:line="268" w:lineRule="auto"/>
              <w:rPr>
                <w:rFonts w:ascii="Arial"/>
                <w:sz w:val="21"/>
              </w:rPr>
            </w:pPr>
          </w:p>
          <w:p w14:paraId="61CEA0A8">
            <w:pPr>
              <w:spacing w:line="268" w:lineRule="auto"/>
              <w:rPr>
                <w:rFonts w:ascii="Arial"/>
                <w:sz w:val="21"/>
              </w:rPr>
            </w:pPr>
          </w:p>
          <w:p w14:paraId="130FF7B0">
            <w:pPr>
              <w:spacing w:line="268" w:lineRule="auto"/>
              <w:rPr>
                <w:rFonts w:ascii="Arial"/>
                <w:sz w:val="21"/>
              </w:rPr>
            </w:pPr>
          </w:p>
          <w:p w14:paraId="6D1D3B87">
            <w:pPr>
              <w:spacing w:line="268" w:lineRule="auto"/>
              <w:rPr>
                <w:rFonts w:ascii="Arial"/>
                <w:sz w:val="21"/>
              </w:rPr>
            </w:pPr>
          </w:p>
          <w:p w14:paraId="1103F2F0">
            <w:pPr>
              <w:pStyle w:val="7"/>
              <w:spacing w:before="61" w:line="220" w:lineRule="auto"/>
              <w:ind w:left="85"/>
            </w:pPr>
            <w:r>
              <w:rPr>
                <w:spacing w:val="-2"/>
              </w:rPr>
              <w:t>现场+非现场</w:t>
            </w:r>
          </w:p>
        </w:tc>
        <w:tc>
          <w:tcPr>
            <w:tcW w:w="1449" w:type="dxa"/>
            <w:vAlign w:val="top"/>
          </w:tcPr>
          <w:p w14:paraId="317B6E3B">
            <w:pPr>
              <w:spacing w:line="241" w:lineRule="auto"/>
              <w:rPr>
                <w:rFonts w:ascii="Arial"/>
                <w:color w:val="auto"/>
                <w:sz w:val="21"/>
              </w:rPr>
            </w:pPr>
          </w:p>
          <w:p w14:paraId="4D87DEA8">
            <w:pPr>
              <w:spacing w:line="241" w:lineRule="auto"/>
              <w:rPr>
                <w:rFonts w:ascii="Arial"/>
                <w:color w:val="auto"/>
                <w:sz w:val="21"/>
              </w:rPr>
            </w:pPr>
          </w:p>
          <w:p w14:paraId="774D858C">
            <w:pPr>
              <w:spacing w:line="241" w:lineRule="auto"/>
              <w:rPr>
                <w:rFonts w:ascii="Arial"/>
                <w:color w:val="auto"/>
                <w:sz w:val="21"/>
              </w:rPr>
            </w:pPr>
          </w:p>
          <w:p w14:paraId="35381920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4"/>
              </w:rPr>
              <w:t>市生态</w:t>
            </w:r>
            <w:r>
              <w:rPr>
                <w:color w:val="auto"/>
                <w:spacing w:val="-13"/>
              </w:rPr>
              <w:t>环境综合</w:t>
            </w:r>
            <w:r>
              <w:rPr>
                <w:color w:val="auto"/>
                <w:spacing w:val="-10"/>
              </w:rPr>
              <w:t>行</w:t>
            </w:r>
          </w:p>
          <w:p w14:paraId="5EC52320">
            <w:pPr>
              <w:pStyle w:val="7"/>
              <w:spacing w:before="74" w:line="219" w:lineRule="auto"/>
              <w:ind w:left="247"/>
              <w:rPr>
                <w:color w:val="auto"/>
              </w:rPr>
            </w:pPr>
            <w:r>
              <w:rPr>
                <w:color w:val="auto"/>
                <w:spacing w:val="-2"/>
              </w:rPr>
              <w:t>政执法支队</w:t>
            </w:r>
          </w:p>
        </w:tc>
        <w:tc>
          <w:tcPr>
            <w:tcW w:w="1699" w:type="dxa"/>
            <w:vAlign w:val="top"/>
          </w:tcPr>
          <w:p w14:paraId="06D5B40C">
            <w:pPr>
              <w:spacing w:line="321" w:lineRule="auto"/>
              <w:rPr>
                <w:rFonts w:ascii="Arial"/>
                <w:sz w:val="21"/>
              </w:rPr>
            </w:pPr>
          </w:p>
          <w:p w14:paraId="531B3DB3">
            <w:pPr>
              <w:spacing w:line="322" w:lineRule="auto"/>
              <w:rPr>
                <w:rFonts w:ascii="Arial"/>
                <w:sz w:val="21"/>
              </w:rPr>
            </w:pPr>
          </w:p>
          <w:p w14:paraId="2507FEB2">
            <w:pPr>
              <w:pStyle w:val="7"/>
              <w:spacing w:before="61" w:line="219" w:lineRule="auto"/>
              <w:jc w:val="right"/>
            </w:pPr>
            <w:r>
              <w:rPr>
                <w:spacing w:val="-5"/>
              </w:rPr>
              <w:t>市环境科技信息服务</w:t>
            </w:r>
          </w:p>
          <w:p w14:paraId="5A5AE22E">
            <w:pPr>
              <w:pStyle w:val="7"/>
              <w:spacing w:before="84" w:line="219" w:lineRule="auto"/>
              <w:jc w:val="right"/>
            </w:pPr>
            <w:r>
              <w:rPr>
                <w:spacing w:val="-5"/>
              </w:rPr>
              <w:t>中心、移动源科、环</w:t>
            </w:r>
          </w:p>
          <w:p w14:paraId="166BA9BD">
            <w:pPr>
              <w:pStyle w:val="7"/>
              <w:spacing w:before="84" w:line="218" w:lineRule="auto"/>
              <w:jc w:val="right"/>
            </w:pPr>
            <w:r>
              <w:rPr>
                <w:spacing w:val="-5"/>
              </w:rPr>
              <w:t>境影响评价与排放管</w:t>
            </w:r>
          </w:p>
          <w:p w14:paraId="0B5B7337">
            <w:pPr>
              <w:pStyle w:val="7"/>
              <w:spacing w:before="76" w:line="219" w:lineRule="auto"/>
              <w:ind w:left="657"/>
            </w:pPr>
            <w:r>
              <w:rPr>
                <w:spacing w:val="-3"/>
              </w:rPr>
              <w:t>理科</w:t>
            </w:r>
          </w:p>
        </w:tc>
        <w:tc>
          <w:tcPr>
            <w:tcW w:w="919" w:type="dxa"/>
            <w:vAlign w:val="top"/>
          </w:tcPr>
          <w:p w14:paraId="4886A693">
            <w:pPr>
              <w:spacing w:line="261" w:lineRule="auto"/>
              <w:rPr>
                <w:rFonts w:ascii="Arial"/>
                <w:sz w:val="21"/>
              </w:rPr>
            </w:pPr>
          </w:p>
          <w:p w14:paraId="624D9ABC">
            <w:pPr>
              <w:spacing w:line="261" w:lineRule="auto"/>
              <w:rPr>
                <w:rFonts w:ascii="Arial"/>
                <w:sz w:val="21"/>
              </w:rPr>
            </w:pPr>
          </w:p>
          <w:p w14:paraId="2AA1EA63">
            <w:pPr>
              <w:spacing w:line="261" w:lineRule="auto"/>
              <w:rPr>
                <w:rFonts w:ascii="Arial"/>
                <w:sz w:val="21"/>
              </w:rPr>
            </w:pPr>
          </w:p>
          <w:p w14:paraId="4D887C71">
            <w:pPr>
              <w:pStyle w:val="7"/>
              <w:spacing w:before="62" w:line="219" w:lineRule="auto"/>
              <w:ind w:left="269"/>
            </w:pPr>
            <w:r>
              <w:rPr>
                <w:spacing w:val="-2"/>
              </w:rPr>
              <w:t>全年</w:t>
            </w:r>
          </w:p>
        </w:tc>
        <w:tc>
          <w:tcPr>
            <w:tcW w:w="804" w:type="dxa"/>
            <w:vAlign w:val="top"/>
          </w:tcPr>
          <w:p w14:paraId="67F0DFD8">
            <w:pPr>
              <w:rPr>
                <w:rFonts w:ascii="Arial"/>
                <w:sz w:val="21"/>
              </w:rPr>
            </w:pPr>
          </w:p>
        </w:tc>
      </w:tr>
      <w:tr w14:paraId="465075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</w:trPr>
        <w:tc>
          <w:tcPr>
            <w:tcW w:w="624" w:type="dxa"/>
            <w:vAlign w:val="top"/>
          </w:tcPr>
          <w:p w14:paraId="3A85E5E0">
            <w:pPr>
              <w:spacing w:line="357" w:lineRule="auto"/>
              <w:rPr>
                <w:rFonts w:ascii="Arial"/>
                <w:sz w:val="21"/>
              </w:rPr>
            </w:pPr>
          </w:p>
          <w:p w14:paraId="1F39D6AA">
            <w:pPr>
              <w:spacing w:line="358" w:lineRule="auto"/>
              <w:rPr>
                <w:rFonts w:ascii="Arial"/>
                <w:sz w:val="21"/>
              </w:rPr>
            </w:pPr>
          </w:p>
          <w:p w14:paraId="33BB2C5C">
            <w:pPr>
              <w:pStyle w:val="7"/>
              <w:spacing w:before="61"/>
              <w:ind w:left="255"/>
            </w:pPr>
            <w:r>
              <w:t>3</w:t>
            </w:r>
          </w:p>
        </w:tc>
        <w:tc>
          <w:tcPr>
            <w:tcW w:w="1659" w:type="dxa"/>
            <w:vAlign w:val="top"/>
          </w:tcPr>
          <w:p w14:paraId="665C84C6">
            <w:pPr>
              <w:pStyle w:val="7"/>
              <w:spacing w:before="52" w:line="306" w:lineRule="auto"/>
              <w:ind w:left="10"/>
            </w:pPr>
            <w:r>
              <w:rPr>
                <w:spacing w:val="-9"/>
              </w:rPr>
              <w:t>机动车排放检验领域</w:t>
            </w:r>
            <w:r>
              <w:rPr>
                <w:spacing w:val="7"/>
              </w:rPr>
              <w:t xml:space="preserve"> </w:t>
            </w:r>
            <w:r>
              <w:rPr>
                <w:spacing w:val="-8"/>
              </w:rPr>
              <w:t>第三方机构整治和重</w:t>
            </w:r>
          </w:p>
          <w:p w14:paraId="3AA787C5">
            <w:pPr>
              <w:pStyle w:val="7"/>
              <w:spacing w:line="218" w:lineRule="auto"/>
              <w:jc w:val="right"/>
            </w:pPr>
            <w:r>
              <w:rPr>
                <w:spacing w:val="-8"/>
              </w:rPr>
              <w:t>型货车治理执法检查</w:t>
            </w:r>
          </w:p>
        </w:tc>
        <w:tc>
          <w:tcPr>
            <w:tcW w:w="2129" w:type="dxa"/>
            <w:vAlign w:val="top"/>
          </w:tcPr>
          <w:p w14:paraId="626241BE">
            <w:pPr>
              <w:pStyle w:val="7"/>
              <w:spacing w:before="63" w:line="219" w:lineRule="auto"/>
            </w:pPr>
            <w:r>
              <w:rPr>
                <w:spacing w:val="-4"/>
              </w:rPr>
              <w:t>《中华人民共和国大气污</w:t>
            </w:r>
          </w:p>
          <w:p w14:paraId="786DE223">
            <w:pPr>
              <w:pStyle w:val="7"/>
              <w:spacing w:before="84" w:line="219" w:lineRule="auto"/>
              <w:jc w:val="right"/>
            </w:pPr>
            <w:r>
              <w:rPr>
                <w:spacing w:val="-16"/>
              </w:rPr>
              <w:t>染防治法》</w:t>
            </w:r>
            <w:r>
              <w:rPr>
                <w:spacing w:val="-15"/>
              </w:rPr>
              <w:t>《河南省大气</w:t>
            </w:r>
            <w:r>
              <w:rPr>
                <w:spacing w:val="-10"/>
              </w:rPr>
              <w:t>污</w:t>
            </w:r>
          </w:p>
          <w:p w14:paraId="58EB8A48">
            <w:pPr>
              <w:pStyle w:val="7"/>
              <w:spacing w:before="64" w:line="219" w:lineRule="auto"/>
              <w:ind w:left="531"/>
            </w:pPr>
            <w:r>
              <w:rPr>
                <w:spacing w:val="-3"/>
              </w:rPr>
              <w:t>染防治条例》</w:t>
            </w:r>
          </w:p>
        </w:tc>
        <w:tc>
          <w:tcPr>
            <w:tcW w:w="2188" w:type="dxa"/>
            <w:vAlign w:val="top"/>
          </w:tcPr>
          <w:p w14:paraId="7FA45FDF">
            <w:pPr>
              <w:spacing w:line="357" w:lineRule="auto"/>
              <w:rPr>
                <w:rFonts w:ascii="Arial"/>
                <w:sz w:val="21"/>
              </w:rPr>
            </w:pPr>
          </w:p>
          <w:p w14:paraId="2D047AF5">
            <w:pPr>
              <w:pStyle w:val="7"/>
              <w:spacing w:before="62" w:line="219" w:lineRule="auto"/>
              <w:jc w:val="right"/>
            </w:pPr>
            <w:r>
              <w:rPr>
                <w:spacing w:val="-11"/>
              </w:rPr>
              <w:t>机</w:t>
            </w:r>
            <w:r>
              <w:rPr>
                <w:spacing w:val="-10"/>
              </w:rPr>
              <w:t>动车检验机构、重型货</w:t>
            </w:r>
            <w:r>
              <w:rPr>
                <w:spacing w:val="-9"/>
              </w:rPr>
              <w:t>车</w:t>
            </w:r>
          </w:p>
        </w:tc>
        <w:tc>
          <w:tcPr>
            <w:tcW w:w="1029" w:type="dxa"/>
            <w:vAlign w:val="top"/>
          </w:tcPr>
          <w:p w14:paraId="13E4A33C">
            <w:pPr>
              <w:spacing w:line="339" w:lineRule="auto"/>
              <w:rPr>
                <w:rFonts w:ascii="Arial"/>
                <w:sz w:val="21"/>
              </w:rPr>
            </w:pPr>
          </w:p>
          <w:p w14:paraId="631D197E">
            <w:pPr>
              <w:pStyle w:val="7"/>
              <w:spacing w:before="62" w:line="322" w:lineRule="auto"/>
              <w:ind w:left="118" w:hanging="84"/>
            </w:pPr>
            <w:r>
              <w:rPr>
                <w:spacing w:val="6"/>
              </w:rPr>
              <w:t>属地自查、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269BB97D">
            <w:pPr>
              <w:spacing w:line="245" w:lineRule="auto"/>
              <w:rPr>
                <w:rFonts w:ascii="Arial"/>
                <w:sz w:val="21"/>
              </w:rPr>
            </w:pPr>
          </w:p>
          <w:p w14:paraId="32ED3E20">
            <w:pPr>
              <w:spacing w:line="246" w:lineRule="auto"/>
              <w:rPr>
                <w:rFonts w:ascii="Arial"/>
                <w:sz w:val="21"/>
              </w:rPr>
            </w:pPr>
          </w:p>
          <w:p w14:paraId="1FE79CB1">
            <w:pPr>
              <w:spacing w:line="246" w:lineRule="auto"/>
              <w:rPr>
                <w:rFonts w:ascii="Arial"/>
                <w:sz w:val="21"/>
              </w:rPr>
            </w:pPr>
          </w:p>
          <w:p w14:paraId="32388C7B">
            <w:pPr>
              <w:pStyle w:val="7"/>
              <w:spacing w:before="61" w:line="220" w:lineRule="auto"/>
              <w:ind w:left="85"/>
            </w:pPr>
            <w:r>
              <w:rPr>
                <w:spacing w:val="-2"/>
              </w:rPr>
              <w:t>现场+非现场</w:t>
            </w:r>
          </w:p>
        </w:tc>
        <w:tc>
          <w:tcPr>
            <w:tcW w:w="1449" w:type="dxa"/>
            <w:vAlign w:val="top"/>
          </w:tcPr>
          <w:p w14:paraId="3740A0BC">
            <w:pPr>
              <w:spacing w:line="368" w:lineRule="auto"/>
              <w:rPr>
                <w:rFonts w:ascii="Arial"/>
                <w:color w:val="auto"/>
                <w:sz w:val="21"/>
              </w:rPr>
            </w:pPr>
          </w:p>
          <w:p w14:paraId="348797AF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4"/>
              </w:rPr>
              <w:t>市生态</w:t>
            </w:r>
            <w:r>
              <w:rPr>
                <w:color w:val="auto"/>
                <w:spacing w:val="-13"/>
              </w:rPr>
              <w:t>环境综合</w:t>
            </w:r>
            <w:r>
              <w:rPr>
                <w:color w:val="auto"/>
                <w:spacing w:val="-10"/>
              </w:rPr>
              <w:t>行</w:t>
            </w:r>
          </w:p>
          <w:p w14:paraId="5134996D">
            <w:pPr>
              <w:pStyle w:val="7"/>
              <w:spacing w:before="74" w:line="219" w:lineRule="auto"/>
              <w:ind w:left="247"/>
              <w:rPr>
                <w:color w:val="auto"/>
              </w:rPr>
            </w:pPr>
            <w:r>
              <w:rPr>
                <w:color w:val="auto"/>
                <w:spacing w:val="-2"/>
              </w:rPr>
              <w:t>政执法支队</w:t>
            </w:r>
          </w:p>
        </w:tc>
        <w:tc>
          <w:tcPr>
            <w:tcW w:w="1699" w:type="dxa"/>
            <w:vAlign w:val="top"/>
          </w:tcPr>
          <w:p w14:paraId="32A8BC53">
            <w:pPr>
              <w:spacing w:line="241" w:lineRule="auto"/>
              <w:rPr>
                <w:rFonts w:ascii="Arial"/>
                <w:sz w:val="21"/>
              </w:rPr>
            </w:pPr>
          </w:p>
          <w:p w14:paraId="57659A8F">
            <w:pPr>
              <w:spacing w:line="242" w:lineRule="auto"/>
              <w:rPr>
                <w:rFonts w:ascii="Arial"/>
                <w:sz w:val="21"/>
              </w:rPr>
            </w:pPr>
          </w:p>
          <w:p w14:paraId="751FCB48">
            <w:pPr>
              <w:spacing w:line="242" w:lineRule="auto"/>
              <w:rPr>
                <w:rFonts w:ascii="Arial"/>
                <w:sz w:val="21"/>
              </w:rPr>
            </w:pPr>
          </w:p>
          <w:p w14:paraId="1BED3276">
            <w:pPr>
              <w:pStyle w:val="7"/>
              <w:spacing w:before="62" w:line="219" w:lineRule="auto"/>
              <w:ind w:left="468"/>
            </w:pPr>
            <w:r>
              <w:rPr>
                <w:spacing w:val="-2"/>
              </w:rPr>
              <w:t>移动源科</w:t>
            </w:r>
          </w:p>
        </w:tc>
        <w:tc>
          <w:tcPr>
            <w:tcW w:w="919" w:type="dxa"/>
            <w:vAlign w:val="top"/>
          </w:tcPr>
          <w:p w14:paraId="787EFD4E">
            <w:pPr>
              <w:spacing w:line="368" w:lineRule="auto"/>
              <w:rPr>
                <w:rFonts w:ascii="Arial"/>
                <w:sz w:val="21"/>
              </w:rPr>
            </w:pPr>
          </w:p>
          <w:p w14:paraId="0119EB6A">
            <w:pPr>
              <w:pStyle w:val="7"/>
              <w:spacing w:before="62" w:line="219" w:lineRule="auto"/>
              <w:jc w:val="right"/>
            </w:pPr>
            <w:r>
              <w:rPr>
                <w:spacing w:val="4"/>
              </w:rPr>
              <w:t>5月至12月</w:t>
            </w:r>
          </w:p>
        </w:tc>
        <w:tc>
          <w:tcPr>
            <w:tcW w:w="804" w:type="dxa"/>
            <w:vAlign w:val="top"/>
          </w:tcPr>
          <w:p w14:paraId="2E723893">
            <w:pPr>
              <w:rPr>
                <w:rFonts w:ascii="Arial"/>
                <w:sz w:val="21"/>
              </w:rPr>
            </w:pPr>
          </w:p>
        </w:tc>
      </w:tr>
      <w:tr w14:paraId="2FCAAB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9" w:hRule="atLeast"/>
        </w:trPr>
        <w:tc>
          <w:tcPr>
            <w:tcW w:w="624" w:type="dxa"/>
            <w:vAlign w:val="top"/>
          </w:tcPr>
          <w:p w14:paraId="24197D28">
            <w:pPr>
              <w:spacing w:line="343" w:lineRule="auto"/>
              <w:rPr>
                <w:rFonts w:ascii="Arial"/>
                <w:sz w:val="21"/>
              </w:rPr>
            </w:pPr>
          </w:p>
          <w:p w14:paraId="1226CE5C">
            <w:pPr>
              <w:spacing w:line="344" w:lineRule="auto"/>
              <w:rPr>
                <w:rFonts w:ascii="Arial"/>
                <w:sz w:val="21"/>
              </w:rPr>
            </w:pPr>
          </w:p>
          <w:p w14:paraId="038F450C">
            <w:pPr>
              <w:pStyle w:val="7"/>
              <w:spacing w:before="62" w:line="241" w:lineRule="auto"/>
              <w:ind w:left="255"/>
            </w:pPr>
            <w:r>
              <w:t>4</w:t>
            </w:r>
          </w:p>
        </w:tc>
        <w:tc>
          <w:tcPr>
            <w:tcW w:w="1659" w:type="dxa"/>
            <w:vAlign w:val="top"/>
          </w:tcPr>
          <w:p w14:paraId="6FF1B1E4">
            <w:pPr>
              <w:spacing w:line="342" w:lineRule="auto"/>
              <w:rPr>
                <w:rFonts w:ascii="Arial"/>
                <w:sz w:val="21"/>
              </w:rPr>
            </w:pPr>
          </w:p>
          <w:p w14:paraId="371D0C68">
            <w:pPr>
              <w:pStyle w:val="7"/>
              <w:spacing w:before="62" w:line="341" w:lineRule="auto"/>
              <w:ind w:left="10" w:right="28"/>
            </w:pPr>
            <w:r>
              <w:rPr>
                <w:spacing w:val="-1"/>
              </w:rPr>
              <w:t>涉气污染源(固定源</w:t>
            </w:r>
            <w:r>
              <w:t xml:space="preserve"> </w:t>
            </w:r>
            <w:r>
              <w:rPr>
                <w:spacing w:val="-1"/>
              </w:rPr>
              <w:t>、移动源)执法检查</w:t>
            </w:r>
          </w:p>
        </w:tc>
        <w:tc>
          <w:tcPr>
            <w:tcW w:w="2129" w:type="dxa"/>
            <w:vAlign w:val="top"/>
          </w:tcPr>
          <w:p w14:paraId="5257B0AF">
            <w:pPr>
              <w:spacing w:line="361" w:lineRule="auto"/>
              <w:rPr>
                <w:rFonts w:ascii="Arial"/>
                <w:sz w:val="21"/>
              </w:rPr>
            </w:pPr>
          </w:p>
          <w:p w14:paraId="7586002C">
            <w:pPr>
              <w:pStyle w:val="7"/>
              <w:spacing w:before="61" w:line="219" w:lineRule="auto"/>
            </w:pPr>
            <w:r>
              <w:rPr>
                <w:spacing w:val="-4"/>
              </w:rPr>
              <w:t>《中华人民共和国大气污</w:t>
            </w:r>
          </w:p>
          <w:p w14:paraId="10FBF0AE">
            <w:pPr>
              <w:pStyle w:val="7"/>
              <w:spacing w:before="84" w:line="219" w:lineRule="auto"/>
              <w:jc w:val="right"/>
            </w:pPr>
            <w:r>
              <w:rPr>
                <w:spacing w:val="-16"/>
              </w:rPr>
              <w:t>染防治法》</w:t>
            </w:r>
            <w:r>
              <w:rPr>
                <w:spacing w:val="-15"/>
              </w:rPr>
              <w:t>《河南省大气</w:t>
            </w:r>
            <w:r>
              <w:rPr>
                <w:spacing w:val="-10"/>
              </w:rPr>
              <w:t>污</w:t>
            </w:r>
          </w:p>
          <w:p w14:paraId="6260A893">
            <w:pPr>
              <w:pStyle w:val="7"/>
              <w:spacing w:before="64" w:line="219" w:lineRule="auto"/>
              <w:ind w:left="531"/>
            </w:pPr>
            <w:r>
              <w:rPr>
                <w:spacing w:val="-3"/>
              </w:rPr>
              <w:t>染防治条例》</w:t>
            </w:r>
          </w:p>
        </w:tc>
        <w:tc>
          <w:tcPr>
            <w:tcW w:w="2188" w:type="dxa"/>
            <w:vAlign w:val="top"/>
          </w:tcPr>
          <w:p w14:paraId="61984431">
            <w:pPr>
              <w:pStyle w:val="7"/>
              <w:spacing w:before="74" w:line="219" w:lineRule="auto"/>
              <w:jc w:val="right"/>
            </w:pPr>
            <w:r>
              <w:rPr>
                <w:spacing w:val="-10"/>
              </w:rPr>
              <w:t>电力、钢铁、水泥、焦化、</w:t>
            </w:r>
          </w:p>
          <w:p w14:paraId="0B00E51D">
            <w:pPr>
              <w:pStyle w:val="7"/>
              <w:spacing w:before="74" w:line="219" w:lineRule="auto"/>
              <w:jc w:val="right"/>
            </w:pPr>
            <w:r>
              <w:rPr>
                <w:spacing w:val="-11"/>
              </w:rPr>
              <w:t>有色</w:t>
            </w:r>
            <w:r>
              <w:rPr>
                <w:spacing w:val="-10"/>
              </w:rPr>
              <w:t>金属、砂石骨料和燃</w:t>
            </w:r>
            <w:r>
              <w:rPr>
                <w:spacing w:val="-8"/>
              </w:rPr>
              <w:t>煤</w:t>
            </w:r>
          </w:p>
          <w:p w14:paraId="08C8FCEE">
            <w:pPr>
              <w:pStyle w:val="7"/>
              <w:spacing w:before="83" w:line="219" w:lineRule="auto"/>
              <w:jc w:val="right"/>
            </w:pPr>
            <w:r>
              <w:rPr>
                <w:spacing w:val="-10"/>
              </w:rPr>
              <w:t>锅炉等重点行业企业；机动</w:t>
            </w:r>
          </w:p>
          <w:p w14:paraId="519FB5D4">
            <w:pPr>
              <w:pStyle w:val="7"/>
              <w:spacing w:before="74" w:line="219" w:lineRule="auto"/>
              <w:jc w:val="right"/>
            </w:pPr>
            <w:r>
              <w:rPr>
                <w:spacing w:val="-11"/>
              </w:rPr>
              <w:t>车</w:t>
            </w:r>
            <w:r>
              <w:rPr>
                <w:spacing w:val="-10"/>
              </w:rPr>
              <w:t>检验机构、重型货车、</w:t>
            </w:r>
            <w:r>
              <w:rPr>
                <w:spacing w:val="-9"/>
              </w:rPr>
              <w:t>非</w:t>
            </w:r>
          </w:p>
          <w:p w14:paraId="09C6C21F">
            <w:pPr>
              <w:pStyle w:val="7"/>
              <w:spacing w:before="65" w:line="219" w:lineRule="auto"/>
              <w:ind w:left="513"/>
            </w:pPr>
            <w:r>
              <w:rPr>
                <w:spacing w:val="-1"/>
              </w:rPr>
              <w:t>道路移动机械</w:t>
            </w:r>
          </w:p>
        </w:tc>
        <w:tc>
          <w:tcPr>
            <w:tcW w:w="1029" w:type="dxa"/>
            <w:vAlign w:val="top"/>
          </w:tcPr>
          <w:p w14:paraId="61375674">
            <w:pPr>
              <w:spacing w:line="354" w:lineRule="auto"/>
              <w:rPr>
                <w:rFonts w:ascii="Arial"/>
                <w:sz w:val="21"/>
              </w:rPr>
            </w:pPr>
          </w:p>
          <w:p w14:paraId="45B634A9">
            <w:pPr>
              <w:spacing w:line="355" w:lineRule="auto"/>
              <w:rPr>
                <w:rFonts w:ascii="Arial"/>
                <w:sz w:val="21"/>
              </w:rPr>
            </w:pPr>
          </w:p>
          <w:p w14:paraId="1990F9AA">
            <w:pPr>
              <w:pStyle w:val="7"/>
              <w:spacing w:before="62" w:line="312" w:lineRule="auto"/>
              <w:ind w:left="118" w:hanging="84"/>
            </w:pPr>
            <w:r>
              <w:rPr>
                <w:spacing w:val="6"/>
              </w:rPr>
              <w:t>属地自查、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70A4F35E">
            <w:pPr>
              <w:spacing w:line="334" w:lineRule="auto"/>
              <w:rPr>
                <w:rFonts w:ascii="Arial"/>
                <w:sz w:val="21"/>
              </w:rPr>
            </w:pPr>
          </w:p>
          <w:p w14:paraId="4A05BB4A">
            <w:pPr>
              <w:spacing w:line="335" w:lineRule="auto"/>
              <w:rPr>
                <w:rFonts w:ascii="Arial"/>
                <w:sz w:val="21"/>
              </w:rPr>
            </w:pPr>
          </w:p>
          <w:p w14:paraId="31105C8C">
            <w:pPr>
              <w:pStyle w:val="7"/>
              <w:spacing w:before="62" w:line="220" w:lineRule="auto"/>
              <w:ind w:left="85"/>
            </w:pPr>
            <w:r>
              <w:rPr>
                <w:spacing w:val="-2"/>
              </w:rPr>
              <w:t>现场+非现场</w:t>
            </w:r>
          </w:p>
        </w:tc>
        <w:tc>
          <w:tcPr>
            <w:tcW w:w="1449" w:type="dxa"/>
            <w:vAlign w:val="top"/>
          </w:tcPr>
          <w:p w14:paraId="66A748A0">
            <w:pPr>
              <w:spacing w:line="339" w:lineRule="auto"/>
              <w:rPr>
                <w:rFonts w:ascii="Arial"/>
                <w:color w:val="auto"/>
                <w:sz w:val="21"/>
              </w:rPr>
            </w:pPr>
          </w:p>
          <w:p w14:paraId="45C8562C">
            <w:pPr>
              <w:spacing w:line="340" w:lineRule="auto"/>
              <w:rPr>
                <w:rFonts w:ascii="Arial"/>
                <w:color w:val="auto"/>
                <w:sz w:val="21"/>
              </w:rPr>
            </w:pPr>
          </w:p>
          <w:p w14:paraId="03BEB410">
            <w:pPr>
              <w:pStyle w:val="7"/>
              <w:spacing w:before="61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4"/>
              </w:rPr>
              <w:t>市生态</w:t>
            </w:r>
            <w:r>
              <w:rPr>
                <w:color w:val="auto"/>
                <w:spacing w:val="-13"/>
              </w:rPr>
              <w:t>环境综合</w:t>
            </w:r>
            <w:r>
              <w:rPr>
                <w:color w:val="auto"/>
                <w:spacing w:val="-10"/>
              </w:rPr>
              <w:t>行</w:t>
            </w:r>
          </w:p>
          <w:p w14:paraId="0F01059D">
            <w:pPr>
              <w:pStyle w:val="7"/>
              <w:spacing w:before="74" w:line="219" w:lineRule="auto"/>
              <w:ind w:left="247"/>
              <w:rPr>
                <w:color w:val="auto"/>
              </w:rPr>
            </w:pPr>
            <w:r>
              <w:rPr>
                <w:color w:val="auto"/>
                <w:spacing w:val="-2"/>
              </w:rPr>
              <w:t>政执法支队</w:t>
            </w:r>
          </w:p>
        </w:tc>
        <w:tc>
          <w:tcPr>
            <w:tcW w:w="1699" w:type="dxa"/>
            <w:vAlign w:val="top"/>
          </w:tcPr>
          <w:p w14:paraId="64775843">
            <w:pPr>
              <w:spacing w:line="358" w:lineRule="auto"/>
              <w:rPr>
                <w:rFonts w:ascii="Arial"/>
                <w:sz w:val="21"/>
              </w:rPr>
            </w:pPr>
          </w:p>
          <w:p w14:paraId="2713A4CB">
            <w:pPr>
              <w:spacing w:line="359" w:lineRule="auto"/>
              <w:rPr>
                <w:rFonts w:ascii="Arial"/>
                <w:sz w:val="21"/>
              </w:rPr>
            </w:pPr>
          </w:p>
          <w:p w14:paraId="6521A420">
            <w:pPr>
              <w:pStyle w:val="7"/>
              <w:spacing w:before="62" w:line="303" w:lineRule="auto"/>
              <w:ind w:left="743" w:hanging="726"/>
            </w:pPr>
            <w:r>
              <w:rPr>
                <w:spacing w:val="-5"/>
              </w:rPr>
              <w:t>大气环境科、移动源</w:t>
            </w:r>
            <w:r>
              <w:rPr>
                <w:spacing w:val="5"/>
              </w:rPr>
              <w:t xml:space="preserve"> </w:t>
            </w:r>
            <w:r>
              <w:t>科</w:t>
            </w:r>
          </w:p>
        </w:tc>
        <w:tc>
          <w:tcPr>
            <w:tcW w:w="919" w:type="dxa"/>
            <w:vAlign w:val="top"/>
          </w:tcPr>
          <w:p w14:paraId="6A4DF0D8">
            <w:pPr>
              <w:spacing w:line="370" w:lineRule="auto"/>
              <w:rPr>
                <w:rFonts w:ascii="Arial"/>
                <w:sz w:val="21"/>
              </w:rPr>
            </w:pPr>
          </w:p>
          <w:p w14:paraId="501FB302">
            <w:pPr>
              <w:pStyle w:val="7"/>
              <w:spacing w:before="62" w:line="219" w:lineRule="auto"/>
              <w:ind w:left="269"/>
            </w:pPr>
            <w:r>
              <w:rPr>
                <w:spacing w:val="-2"/>
              </w:rPr>
              <w:t>全年</w:t>
            </w:r>
          </w:p>
        </w:tc>
        <w:tc>
          <w:tcPr>
            <w:tcW w:w="804" w:type="dxa"/>
            <w:vAlign w:val="top"/>
          </w:tcPr>
          <w:p w14:paraId="7F293F68">
            <w:pPr>
              <w:rPr>
                <w:rFonts w:ascii="Arial"/>
                <w:sz w:val="21"/>
              </w:rPr>
            </w:pPr>
          </w:p>
        </w:tc>
      </w:tr>
    </w:tbl>
    <w:p w14:paraId="5AB6247C">
      <w:pPr>
        <w:spacing w:before="72"/>
      </w:pPr>
    </w:p>
    <w:p w14:paraId="770C7F41">
      <w:pPr>
        <w:spacing w:before="72"/>
      </w:pPr>
    </w:p>
    <w:p w14:paraId="2395D7FF">
      <w:pPr>
        <w:spacing w:before="71"/>
      </w:pPr>
    </w:p>
    <w:tbl>
      <w:tblPr>
        <w:tblStyle w:val="6"/>
        <w:tblW w:w="1374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4"/>
        <w:gridCol w:w="1659"/>
        <w:gridCol w:w="2118"/>
        <w:gridCol w:w="2208"/>
        <w:gridCol w:w="1019"/>
        <w:gridCol w:w="1239"/>
        <w:gridCol w:w="1309"/>
        <w:gridCol w:w="2009"/>
        <w:gridCol w:w="909"/>
        <w:gridCol w:w="655"/>
      </w:tblGrid>
      <w:tr w14:paraId="5B8C8A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624" w:type="dxa"/>
            <w:vAlign w:val="top"/>
          </w:tcPr>
          <w:p w14:paraId="1FD73CC8">
            <w:pPr>
              <w:spacing w:line="287" w:lineRule="auto"/>
              <w:rPr>
                <w:rFonts w:ascii="Arial"/>
                <w:sz w:val="21"/>
              </w:rPr>
            </w:pPr>
          </w:p>
          <w:p w14:paraId="4A178F0E">
            <w:pPr>
              <w:pStyle w:val="7"/>
              <w:spacing w:before="62" w:line="221" w:lineRule="auto"/>
              <w:ind w:left="117"/>
            </w:pPr>
            <w:r>
              <w:rPr>
                <w:b/>
                <w:bCs/>
                <w:spacing w:val="-4"/>
              </w:rPr>
              <w:t>序号</w:t>
            </w:r>
          </w:p>
        </w:tc>
        <w:tc>
          <w:tcPr>
            <w:tcW w:w="1659" w:type="dxa"/>
            <w:vAlign w:val="top"/>
          </w:tcPr>
          <w:p w14:paraId="1228087A">
            <w:pPr>
              <w:spacing w:line="286" w:lineRule="auto"/>
              <w:rPr>
                <w:rFonts w:ascii="Arial"/>
                <w:sz w:val="21"/>
              </w:rPr>
            </w:pPr>
          </w:p>
          <w:p w14:paraId="2DF14731">
            <w:pPr>
              <w:pStyle w:val="7"/>
              <w:spacing w:before="62" w:line="219" w:lineRule="auto"/>
              <w:ind w:left="253"/>
            </w:pPr>
            <w:r>
              <w:rPr>
                <w:b/>
                <w:bCs/>
                <w:spacing w:val="-4"/>
              </w:rPr>
              <w:t>检查任务名称</w:t>
            </w:r>
          </w:p>
        </w:tc>
        <w:tc>
          <w:tcPr>
            <w:tcW w:w="2118" w:type="dxa"/>
            <w:vAlign w:val="top"/>
          </w:tcPr>
          <w:p w14:paraId="6E27BF22">
            <w:pPr>
              <w:spacing w:line="305" w:lineRule="auto"/>
              <w:rPr>
                <w:rFonts w:ascii="Arial"/>
                <w:sz w:val="21"/>
              </w:rPr>
            </w:pPr>
          </w:p>
          <w:p w14:paraId="00C2CD72">
            <w:pPr>
              <w:pStyle w:val="7"/>
              <w:spacing w:before="62" w:line="219" w:lineRule="auto"/>
              <w:ind w:left="674"/>
            </w:pPr>
            <w:r>
              <w:rPr>
                <w:b/>
                <w:bCs/>
                <w:spacing w:val="-4"/>
              </w:rPr>
              <w:t>检查依据</w:t>
            </w:r>
          </w:p>
        </w:tc>
        <w:tc>
          <w:tcPr>
            <w:tcW w:w="2208" w:type="dxa"/>
            <w:vAlign w:val="top"/>
          </w:tcPr>
          <w:p w14:paraId="10F3D517">
            <w:pPr>
              <w:spacing w:line="286" w:lineRule="auto"/>
              <w:rPr>
                <w:rFonts w:ascii="Arial"/>
                <w:sz w:val="21"/>
              </w:rPr>
            </w:pPr>
          </w:p>
          <w:p w14:paraId="4B372082">
            <w:pPr>
              <w:pStyle w:val="7"/>
              <w:spacing w:before="62" w:line="219" w:lineRule="auto"/>
              <w:ind w:left="716"/>
            </w:pPr>
            <w:r>
              <w:rPr>
                <w:b/>
                <w:bCs/>
                <w:spacing w:val="-4"/>
              </w:rPr>
              <w:t>检查对象</w:t>
            </w:r>
          </w:p>
        </w:tc>
        <w:tc>
          <w:tcPr>
            <w:tcW w:w="1019" w:type="dxa"/>
            <w:vAlign w:val="top"/>
          </w:tcPr>
          <w:p w14:paraId="35F2523B">
            <w:pPr>
              <w:spacing w:line="286" w:lineRule="auto"/>
              <w:rPr>
                <w:rFonts w:ascii="Arial"/>
                <w:sz w:val="21"/>
              </w:rPr>
            </w:pPr>
          </w:p>
          <w:p w14:paraId="6D8AEC80">
            <w:pPr>
              <w:pStyle w:val="7"/>
              <w:spacing w:before="62" w:line="219" w:lineRule="auto"/>
              <w:ind w:left="128"/>
            </w:pPr>
            <w:r>
              <w:rPr>
                <w:b/>
                <w:bCs/>
                <w:spacing w:val="-4"/>
              </w:rPr>
              <w:t>检查形式</w:t>
            </w:r>
          </w:p>
        </w:tc>
        <w:tc>
          <w:tcPr>
            <w:tcW w:w="1239" w:type="dxa"/>
            <w:vAlign w:val="top"/>
          </w:tcPr>
          <w:p w14:paraId="1D3DE4DD">
            <w:pPr>
              <w:spacing w:line="286" w:lineRule="auto"/>
              <w:rPr>
                <w:rFonts w:ascii="Arial"/>
                <w:sz w:val="21"/>
              </w:rPr>
            </w:pPr>
          </w:p>
          <w:p w14:paraId="27E4CA07">
            <w:pPr>
              <w:pStyle w:val="7"/>
              <w:spacing w:before="62" w:line="219" w:lineRule="auto"/>
              <w:ind w:left="239"/>
            </w:pPr>
            <w:r>
              <w:rPr>
                <w:b/>
                <w:bCs/>
                <w:spacing w:val="-4"/>
              </w:rPr>
              <w:t>检查方式</w:t>
            </w:r>
          </w:p>
        </w:tc>
        <w:tc>
          <w:tcPr>
            <w:tcW w:w="1309" w:type="dxa"/>
            <w:vAlign w:val="top"/>
          </w:tcPr>
          <w:p w14:paraId="4ABC53EA">
            <w:pPr>
              <w:pStyle w:val="7"/>
              <w:spacing w:before="148" w:line="219" w:lineRule="auto"/>
              <w:ind w:left="270"/>
            </w:pPr>
            <w:r>
              <w:rPr>
                <w:b/>
                <w:bCs/>
                <w:spacing w:val="-4"/>
              </w:rPr>
              <w:t>牵头单位</w:t>
            </w:r>
          </w:p>
          <w:p w14:paraId="1965F8CB">
            <w:pPr>
              <w:pStyle w:val="7"/>
              <w:spacing w:before="164" w:line="219" w:lineRule="auto"/>
              <w:ind w:left="270"/>
            </w:pPr>
            <w:r>
              <w:rPr>
                <w:b/>
                <w:bCs/>
                <w:spacing w:val="5"/>
              </w:rPr>
              <w:t>(科、室)</w:t>
            </w:r>
          </w:p>
        </w:tc>
        <w:tc>
          <w:tcPr>
            <w:tcW w:w="2009" w:type="dxa"/>
            <w:vAlign w:val="top"/>
          </w:tcPr>
          <w:p w14:paraId="65CCFA71">
            <w:pPr>
              <w:pStyle w:val="7"/>
              <w:spacing w:before="140" w:line="220" w:lineRule="auto"/>
              <w:ind w:left="621"/>
            </w:pPr>
            <w:r>
              <w:rPr>
                <w:b/>
                <w:bCs/>
                <w:spacing w:val="-4"/>
              </w:rPr>
              <w:t>配合单位</w:t>
            </w:r>
          </w:p>
          <w:p w14:paraId="6007D30B">
            <w:pPr>
              <w:pStyle w:val="7"/>
              <w:spacing w:before="181" w:line="219" w:lineRule="auto"/>
              <w:ind w:left="621"/>
            </w:pPr>
            <w:r>
              <w:rPr>
                <w:b/>
                <w:bCs/>
                <w:spacing w:val="5"/>
              </w:rPr>
              <w:t>(科、室)</w:t>
            </w:r>
          </w:p>
        </w:tc>
        <w:tc>
          <w:tcPr>
            <w:tcW w:w="909" w:type="dxa"/>
            <w:vAlign w:val="top"/>
          </w:tcPr>
          <w:p w14:paraId="555C7A94">
            <w:pPr>
              <w:spacing w:line="277" w:lineRule="auto"/>
              <w:rPr>
                <w:rFonts w:ascii="Arial"/>
                <w:sz w:val="21"/>
              </w:rPr>
            </w:pPr>
          </w:p>
          <w:p w14:paraId="2A1D311E">
            <w:pPr>
              <w:pStyle w:val="7"/>
              <w:spacing w:before="62" w:line="221" w:lineRule="auto"/>
              <w:ind w:left="72"/>
            </w:pPr>
            <w:r>
              <w:rPr>
                <w:b/>
                <w:bCs/>
                <w:spacing w:val="-6"/>
              </w:rPr>
              <w:t>时间安排</w:t>
            </w:r>
          </w:p>
        </w:tc>
        <w:tc>
          <w:tcPr>
            <w:tcW w:w="655" w:type="dxa"/>
            <w:vAlign w:val="top"/>
          </w:tcPr>
          <w:p w14:paraId="299F2231">
            <w:pPr>
              <w:spacing w:line="287" w:lineRule="auto"/>
              <w:rPr>
                <w:rFonts w:ascii="Arial"/>
                <w:sz w:val="21"/>
              </w:rPr>
            </w:pPr>
          </w:p>
          <w:p w14:paraId="516A8E5E">
            <w:pPr>
              <w:pStyle w:val="7"/>
              <w:spacing w:before="62" w:line="221" w:lineRule="auto"/>
              <w:ind w:left="173"/>
            </w:pPr>
            <w:r>
              <w:rPr>
                <w:b/>
                <w:bCs/>
                <w:spacing w:val="-5"/>
              </w:rPr>
              <w:t>备注</w:t>
            </w:r>
          </w:p>
        </w:tc>
      </w:tr>
      <w:tr w14:paraId="1156F5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624" w:type="dxa"/>
            <w:vAlign w:val="top"/>
          </w:tcPr>
          <w:p w14:paraId="7E825A74">
            <w:pPr>
              <w:spacing w:line="241" w:lineRule="auto"/>
              <w:rPr>
                <w:rFonts w:ascii="Arial"/>
                <w:sz w:val="21"/>
              </w:rPr>
            </w:pPr>
          </w:p>
          <w:p w14:paraId="2536030D">
            <w:pPr>
              <w:spacing w:line="241" w:lineRule="auto"/>
              <w:rPr>
                <w:rFonts w:ascii="Arial"/>
                <w:sz w:val="21"/>
              </w:rPr>
            </w:pPr>
          </w:p>
          <w:p w14:paraId="0AAFAE47">
            <w:pPr>
              <w:pStyle w:val="7"/>
              <w:spacing w:before="62"/>
              <w:ind w:left="255"/>
            </w:pPr>
            <w:r>
              <w:t>5</w:t>
            </w:r>
          </w:p>
        </w:tc>
        <w:tc>
          <w:tcPr>
            <w:tcW w:w="1659" w:type="dxa"/>
            <w:vAlign w:val="top"/>
          </w:tcPr>
          <w:p w14:paraId="701F2814">
            <w:pPr>
              <w:spacing w:line="303" w:lineRule="auto"/>
              <w:rPr>
                <w:rFonts w:ascii="Arial"/>
                <w:sz w:val="21"/>
              </w:rPr>
            </w:pPr>
          </w:p>
          <w:p w14:paraId="6C0A47B0">
            <w:pPr>
              <w:pStyle w:val="7"/>
              <w:spacing w:before="62" w:line="314" w:lineRule="auto"/>
              <w:ind w:left="249" w:right="1" w:hanging="239"/>
            </w:pPr>
            <w:r>
              <w:rPr>
                <w:spacing w:val="-9"/>
              </w:rPr>
              <w:t>涉挥发性有机物行业</w:t>
            </w:r>
            <w:r>
              <w:rPr>
                <w:spacing w:val="6"/>
              </w:rPr>
              <w:t xml:space="preserve"> </w:t>
            </w:r>
            <w:r>
              <w:rPr>
                <w:spacing w:val="1"/>
              </w:rPr>
              <w:t>企业执法检查</w:t>
            </w:r>
          </w:p>
        </w:tc>
        <w:tc>
          <w:tcPr>
            <w:tcW w:w="2118" w:type="dxa"/>
            <w:vAlign w:val="top"/>
          </w:tcPr>
          <w:p w14:paraId="57565986">
            <w:pPr>
              <w:pStyle w:val="7"/>
              <w:spacing w:before="209" w:line="219" w:lineRule="auto"/>
            </w:pPr>
            <w:r>
              <w:rPr>
                <w:spacing w:val="-6"/>
              </w:rPr>
              <w:t>《中华人民共和国大气污</w:t>
            </w:r>
          </w:p>
          <w:p w14:paraId="5A9BC814">
            <w:pPr>
              <w:pStyle w:val="7"/>
              <w:spacing w:before="104" w:line="219" w:lineRule="auto"/>
              <w:jc w:val="right"/>
            </w:pPr>
            <w:r>
              <w:rPr>
                <w:spacing w:val="-17"/>
              </w:rPr>
              <w:t>染防治法》《</w:t>
            </w:r>
            <w:r>
              <w:rPr>
                <w:spacing w:val="-16"/>
              </w:rPr>
              <w:t>河南省大气</w:t>
            </w:r>
            <w:r>
              <w:rPr>
                <w:spacing w:val="-10"/>
              </w:rPr>
              <w:t>污</w:t>
            </w:r>
          </w:p>
          <w:p w14:paraId="19267462">
            <w:pPr>
              <w:pStyle w:val="7"/>
              <w:spacing w:before="64" w:line="219" w:lineRule="auto"/>
              <w:ind w:left="521"/>
            </w:pPr>
            <w:r>
              <w:t>染防治条例》</w:t>
            </w:r>
          </w:p>
        </w:tc>
        <w:tc>
          <w:tcPr>
            <w:tcW w:w="2208" w:type="dxa"/>
            <w:vAlign w:val="top"/>
          </w:tcPr>
          <w:p w14:paraId="0441F858">
            <w:pPr>
              <w:pStyle w:val="7"/>
              <w:spacing w:before="69" w:line="220" w:lineRule="auto"/>
              <w:jc w:val="right"/>
            </w:pPr>
            <w:r>
              <w:rPr>
                <w:spacing w:val="-8"/>
              </w:rPr>
              <w:t>石化、化工、工业涂装、包</w:t>
            </w:r>
          </w:p>
          <w:p w14:paraId="45979072">
            <w:pPr>
              <w:pStyle w:val="7"/>
              <w:spacing w:before="83" w:line="219" w:lineRule="auto"/>
              <w:jc w:val="right"/>
            </w:pPr>
            <w:r>
              <w:rPr>
                <w:spacing w:val="-8"/>
              </w:rPr>
              <w:t>装印刷、油品储运销等涉挥</w:t>
            </w:r>
          </w:p>
          <w:p w14:paraId="5D4E3F55">
            <w:pPr>
              <w:pStyle w:val="7"/>
              <w:spacing w:before="73" w:line="219" w:lineRule="auto"/>
              <w:ind w:left="53"/>
            </w:pPr>
            <w:r>
              <w:t>发性有机物排放的重点行</w:t>
            </w:r>
          </w:p>
          <w:p w14:paraId="1D50B94C">
            <w:pPr>
              <w:pStyle w:val="7"/>
              <w:spacing w:before="96" w:line="223" w:lineRule="auto"/>
              <w:ind w:left="813"/>
            </w:pPr>
            <w:r>
              <w:rPr>
                <w:spacing w:val="-2"/>
              </w:rPr>
              <w:t>业企业</w:t>
            </w:r>
          </w:p>
        </w:tc>
        <w:tc>
          <w:tcPr>
            <w:tcW w:w="1019" w:type="dxa"/>
            <w:vAlign w:val="top"/>
          </w:tcPr>
          <w:p w14:paraId="400CAC7E">
            <w:pPr>
              <w:spacing w:line="314" w:lineRule="auto"/>
              <w:rPr>
                <w:rFonts w:ascii="Arial"/>
                <w:sz w:val="21"/>
              </w:rPr>
            </w:pPr>
          </w:p>
          <w:p w14:paraId="209DEC62">
            <w:pPr>
              <w:pStyle w:val="7"/>
              <w:spacing w:before="62" w:line="303" w:lineRule="auto"/>
              <w:ind w:left="119" w:hanging="94"/>
            </w:pPr>
            <w:r>
              <w:rPr>
                <w:spacing w:val="6"/>
              </w:rPr>
              <w:t>属地自查、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5417013B">
            <w:pPr>
              <w:spacing w:line="464" w:lineRule="auto"/>
              <w:rPr>
                <w:rFonts w:ascii="Arial"/>
                <w:sz w:val="21"/>
              </w:rPr>
            </w:pPr>
          </w:p>
          <w:p w14:paraId="7D2C8B03">
            <w:pPr>
              <w:pStyle w:val="7"/>
              <w:spacing w:before="62" w:line="220" w:lineRule="auto"/>
              <w:ind w:left="86"/>
            </w:pPr>
            <w:r>
              <w:rPr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5CEBE2D3">
            <w:pPr>
              <w:spacing w:line="295" w:lineRule="auto"/>
              <w:rPr>
                <w:rFonts w:ascii="Arial"/>
                <w:color w:val="auto"/>
                <w:sz w:val="21"/>
              </w:rPr>
            </w:pPr>
          </w:p>
          <w:p w14:paraId="004286DC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8"/>
                <w:w w:val="93"/>
              </w:rPr>
              <w:t>市生态环境综合：</w:t>
            </w:r>
          </w:p>
          <w:p w14:paraId="48527A3B">
            <w:pPr>
              <w:pStyle w:val="7"/>
              <w:spacing w:before="94" w:line="219" w:lineRule="auto"/>
              <w:ind w:left="78"/>
              <w:rPr>
                <w:color w:val="auto"/>
              </w:rPr>
            </w:pPr>
            <w:r>
              <w:rPr>
                <w:color w:val="auto"/>
                <w:spacing w:val="1"/>
              </w:rPr>
              <w:t>行政执法支队</w:t>
            </w:r>
          </w:p>
        </w:tc>
        <w:tc>
          <w:tcPr>
            <w:tcW w:w="2009" w:type="dxa"/>
            <w:vAlign w:val="top"/>
          </w:tcPr>
          <w:p w14:paraId="0633F551">
            <w:pPr>
              <w:spacing w:line="303" w:lineRule="auto"/>
              <w:rPr>
                <w:rFonts w:ascii="Arial"/>
                <w:color w:val="auto"/>
                <w:sz w:val="21"/>
              </w:rPr>
            </w:pPr>
          </w:p>
          <w:p w14:paraId="3365D7D8">
            <w:pPr>
              <w:pStyle w:val="7"/>
              <w:spacing w:before="62" w:line="313" w:lineRule="auto"/>
              <w:ind w:left="48" w:hanging="29"/>
              <w:rPr>
                <w:color w:val="auto"/>
              </w:rPr>
            </w:pPr>
            <w:r>
              <w:rPr>
                <w:color w:val="auto"/>
                <w:spacing w:val="-12"/>
              </w:rPr>
              <w:t>大气</w:t>
            </w:r>
            <w:r>
              <w:rPr>
                <w:color w:val="auto"/>
                <w:spacing w:val="-11"/>
              </w:rPr>
              <w:t>环境科、移动源科</w:t>
            </w:r>
            <w:r>
              <w:rPr>
                <w:color w:val="auto"/>
                <w:spacing w:val="-9"/>
              </w:rPr>
              <w:t>技</w:t>
            </w:r>
            <w:r>
              <w:rPr>
                <w:color w:val="auto"/>
                <w:spacing w:val="9"/>
              </w:rPr>
              <w:t xml:space="preserve"> </w:t>
            </w:r>
            <w:r>
              <w:rPr>
                <w:color w:val="auto"/>
                <w:spacing w:val="-2"/>
              </w:rPr>
              <w:t>标准和生态环境监测科</w:t>
            </w:r>
          </w:p>
        </w:tc>
        <w:tc>
          <w:tcPr>
            <w:tcW w:w="909" w:type="dxa"/>
            <w:vAlign w:val="top"/>
          </w:tcPr>
          <w:p w14:paraId="19F1A7ED">
            <w:pPr>
              <w:spacing w:line="464" w:lineRule="auto"/>
              <w:rPr>
                <w:rFonts w:ascii="Arial"/>
                <w:sz w:val="21"/>
              </w:rPr>
            </w:pPr>
          </w:p>
          <w:p w14:paraId="014354F4">
            <w:pPr>
              <w:pStyle w:val="7"/>
              <w:spacing w:before="62" w:line="219" w:lineRule="auto"/>
              <w:jc w:val="right"/>
            </w:pPr>
            <w:r>
              <w:rPr>
                <w:spacing w:val="3"/>
              </w:rPr>
              <w:t>4月至10月</w:t>
            </w:r>
          </w:p>
        </w:tc>
        <w:tc>
          <w:tcPr>
            <w:tcW w:w="655" w:type="dxa"/>
            <w:vAlign w:val="top"/>
          </w:tcPr>
          <w:p w14:paraId="3361F871">
            <w:pPr>
              <w:rPr>
                <w:rFonts w:ascii="Arial"/>
                <w:sz w:val="21"/>
              </w:rPr>
            </w:pPr>
          </w:p>
        </w:tc>
      </w:tr>
      <w:tr w14:paraId="07910A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8" w:hRule="atLeast"/>
        </w:trPr>
        <w:tc>
          <w:tcPr>
            <w:tcW w:w="624" w:type="dxa"/>
            <w:vAlign w:val="top"/>
          </w:tcPr>
          <w:p w14:paraId="66D86159">
            <w:pPr>
              <w:spacing w:line="246" w:lineRule="auto"/>
              <w:rPr>
                <w:rFonts w:ascii="Arial"/>
                <w:sz w:val="21"/>
              </w:rPr>
            </w:pPr>
          </w:p>
          <w:p w14:paraId="298C94B6">
            <w:pPr>
              <w:spacing w:line="247" w:lineRule="auto"/>
              <w:rPr>
                <w:rFonts w:ascii="Arial"/>
                <w:sz w:val="21"/>
              </w:rPr>
            </w:pPr>
          </w:p>
          <w:p w14:paraId="1CF5F37A">
            <w:pPr>
              <w:pStyle w:val="7"/>
              <w:spacing w:before="62"/>
              <w:ind w:left="255"/>
            </w:pPr>
            <w:r>
              <w:t>6</w:t>
            </w:r>
          </w:p>
        </w:tc>
        <w:tc>
          <w:tcPr>
            <w:tcW w:w="1659" w:type="dxa"/>
            <w:vAlign w:val="top"/>
          </w:tcPr>
          <w:p w14:paraId="18BF41D8">
            <w:pPr>
              <w:spacing w:line="316" w:lineRule="auto"/>
              <w:rPr>
                <w:rFonts w:ascii="Arial"/>
                <w:sz w:val="21"/>
              </w:rPr>
            </w:pPr>
          </w:p>
          <w:p w14:paraId="5E69E062">
            <w:pPr>
              <w:pStyle w:val="7"/>
              <w:spacing w:before="62" w:line="303" w:lineRule="auto"/>
              <w:ind w:left="440" w:hanging="430"/>
            </w:pPr>
            <w:r>
              <w:rPr>
                <w:spacing w:val="-9"/>
              </w:rPr>
              <w:t>重污染天气应急管控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执法检查</w:t>
            </w:r>
          </w:p>
        </w:tc>
        <w:tc>
          <w:tcPr>
            <w:tcW w:w="2118" w:type="dxa"/>
            <w:vAlign w:val="top"/>
          </w:tcPr>
          <w:p w14:paraId="5E258E72">
            <w:pPr>
              <w:pStyle w:val="7"/>
              <w:spacing w:before="220" w:line="219" w:lineRule="auto"/>
            </w:pPr>
            <w:r>
              <w:rPr>
                <w:spacing w:val="-6"/>
              </w:rPr>
              <w:t>《中华人民共和国大气污</w:t>
            </w:r>
          </w:p>
          <w:p w14:paraId="091B40F2">
            <w:pPr>
              <w:pStyle w:val="7"/>
              <w:spacing w:before="104" w:line="219" w:lineRule="auto"/>
              <w:jc w:val="right"/>
            </w:pPr>
            <w:r>
              <w:rPr>
                <w:spacing w:val="-17"/>
              </w:rPr>
              <w:t>染防治法》《</w:t>
            </w:r>
            <w:r>
              <w:rPr>
                <w:spacing w:val="-16"/>
              </w:rPr>
              <w:t>河南省大气</w:t>
            </w:r>
            <w:r>
              <w:rPr>
                <w:spacing w:val="-10"/>
              </w:rPr>
              <w:t>污</w:t>
            </w:r>
          </w:p>
          <w:p w14:paraId="22CE4FEA">
            <w:pPr>
              <w:pStyle w:val="7"/>
              <w:spacing w:before="74" w:line="219" w:lineRule="auto"/>
              <w:ind w:left="521"/>
            </w:pPr>
            <w:r>
              <w:t>染防治条例》</w:t>
            </w:r>
          </w:p>
        </w:tc>
        <w:tc>
          <w:tcPr>
            <w:tcW w:w="2208" w:type="dxa"/>
            <w:vAlign w:val="top"/>
          </w:tcPr>
          <w:p w14:paraId="01C9895F">
            <w:pPr>
              <w:pStyle w:val="7"/>
              <w:spacing w:before="238" w:line="293" w:lineRule="auto"/>
              <w:ind w:left="53" w:right="60"/>
              <w:jc w:val="both"/>
            </w:pPr>
            <w:r>
              <w:rPr>
                <w:spacing w:val="-1"/>
              </w:rPr>
              <w:t>纳入应急减排清单的工业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源(含企业移动源)、扬尘</w:t>
            </w:r>
            <w:r>
              <w:rPr>
                <w:spacing w:val="4"/>
              </w:rPr>
              <w:t xml:space="preserve"> </w:t>
            </w:r>
            <w:r>
              <w:rPr>
                <w:spacing w:val="8"/>
              </w:rPr>
              <w:t>源和大宗物料运输企业</w:t>
            </w:r>
          </w:p>
        </w:tc>
        <w:tc>
          <w:tcPr>
            <w:tcW w:w="1019" w:type="dxa"/>
            <w:vAlign w:val="top"/>
          </w:tcPr>
          <w:p w14:paraId="1F571442">
            <w:pPr>
              <w:spacing w:line="336" w:lineRule="auto"/>
              <w:rPr>
                <w:rFonts w:ascii="Arial"/>
                <w:sz w:val="21"/>
              </w:rPr>
            </w:pPr>
          </w:p>
          <w:p w14:paraId="77CE389B">
            <w:pPr>
              <w:pStyle w:val="7"/>
              <w:spacing w:before="62" w:line="293" w:lineRule="auto"/>
              <w:ind w:left="119" w:hanging="94"/>
            </w:pPr>
            <w:r>
              <w:rPr>
                <w:spacing w:val="6"/>
              </w:rPr>
              <w:t>属地自查、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638F8596">
            <w:pPr>
              <w:spacing w:line="475" w:lineRule="auto"/>
              <w:rPr>
                <w:rFonts w:ascii="Arial"/>
                <w:sz w:val="21"/>
              </w:rPr>
            </w:pPr>
          </w:p>
          <w:p w14:paraId="445927BB">
            <w:pPr>
              <w:pStyle w:val="7"/>
              <w:spacing w:before="62" w:line="220" w:lineRule="auto"/>
              <w:ind w:left="86"/>
            </w:pPr>
            <w:r>
              <w:rPr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47042B90">
            <w:pPr>
              <w:spacing w:line="326" w:lineRule="auto"/>
              <w:rPr>
                <w:rFonts w:ascii="Arial"/>
                <w:color w:val="auto"/>
                <w:sz w:val="21"/>
              </w:rPr>
            </w:pPr>
          </w:p>
          <w:p w14:paraId="75CCCB44">
            <w:pPr>
              <w:pStyle w:val="7"/>
              <w:spacing w:before="61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7"/>
              </w:rPr>
              <w:t>市生态环境综合</w:t>
            </w:r>
          </w:p>
          <w:p w14:paraId="0A4E9D2F">
            <w:pPr>
              <w:pStyle w:val="7"/>
              <w:spacing w:before="84" w:line="219" w:lineRule="auto"/>
              <w:ind w:left="78"/>
              <w:rPr>
                <w:color w:val="auto"/>
              </w:rPr>
            </w:pPr>
            <w:r>
              <w:rPr>
                <w:color w:val="auto"/>
                <w:spacing w:val="1"/>
              </w:rPr>
              <w:t>行政执法支队</w:t>
            </w:r>
          </w:p>
        </w:tc>
        <w:tc>
          <w:tcPr>
            <w:tcW w:w="2009" w:type="dxa"/>
            <w:vAlign w:val="top"/>
          </w:tcPr>
          <w:p w14:paraId="2F3D710F">
            <w:pPr>
              <w:spacing w:line="474" w:lineRule="auto"/>
              <w:rPr>
                <w:rFonts w:ascii="Arial"/>
                <w:color w:val="auto"/>
                <w:sz w:val="21"/>
              </w:rPr>
            </w:pPr>
          </w:p>
          <w:p w14:paraId="479CE89E">
            <w:pPr>
              <w:pStyle w:val="7"/>
              <w:spacing w:before="61" w:line="219" w:lineRule="auto"/>
              <w:ind w:left="48"/>
              <w:rPr>
                <w:color w:val="auto"/>
              </w:rPr>
            </w:pPr>
            <w:r>
              <w:rPr>
                <w:color w:val="auto"/>
                <w:spacing w:val="-1"/>
              </w:rPr>
              <w:t>大气环境科、移动源科</w:t>
            </w:r>
          </w:p>
        </w:tc>
        <w:tc>
          <w:tcPr>
            <w:tcW w:w="909" w:type="dxa"/>
            <w:vAlign w:val="top"/>
          </w:tcPr>
          <w:p w14:paraId="2C000A0C">
            <w:pPr>
              <w:spacing w:line="326" w:lineRule="auto"/>
              <w:rPr>
                <w:rFonts w:ascii="Arial"/>
                <w:sz w:val="21"/>
              </w:rPr>
            </w:pPr>
          </w:p>
          <w:p w14:paraId="743DECCB">
            <w:pPr>
              <w:pStyle w:val="7"/>
              <w:spacing w:before="61" w:line="219" w:lineRule="auto"/>
              <w:jc w:val="right"/>
            </w:pPr>
            <w:r>
              <w:rPr>
                <w:spacing w:val="-13"/>
              </w:rPr>
              <w:t>10月</w:t>
            </w:r>
            <w:r>
              <w:rPr>
                <w:spacing w:val="-12"/>
              </w:rPr>
              <w:t>至次</w:t>
            </w:r>
            <w:r>
              <w:rPr>
                <w:spacing w:val="-9"/>
              </w:rPr>
              <w:t>年</w:t>
            </w:r>
          </w:p>
          <w:p w14:paraId="7CF2F818">
            <w:pPr>
              <w:pStyle w:val="7"/>
              <w:spacing w:before="84" w:line="219" w:lineRule="auto"/>
              <w:ind w:left="309"/>
            </w:pPr>
            <w:r>
              <w:rPr>
                <w:spacing w:val="-6"/>
              </w:rPr>
              <w:t>3</w:t>
            </w:r>
            <w:r>
              <w:rPr>
                <w:spacing w:val="-39"/>
              </w:rPr>
              <w:t xml:space="preserve"> </w:t>
            </w:r>
            <w:r>
              <w:rPr>
                <w:spacing w:val="-6"/>
              </w:rPr>
              <w:t>月</w:t>
            </w:r>
          </w:p>
        </w:tc>
        <w:tc>
          <w:tcPr>
            <w:tcW w:w="655" w:type="dxa"/>
            <w:vAlign w:val="top"/>
          </w:tcPr>
          <w:p w14:paraId="257ED82D">
            <w:pPr>
              <w:rPr>
                <w:rFonts w:ascii="Arial"/>
                <w:sz w:val="21"/>
              </w:rPr>
            </w:pPr>
          </w:p>
        </w:tc>
      </w:tr>
      <w:tr w14:paraId="6C6063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8" w:hRule="atLeast"/>
        </w:trPr>
        <w:tc>
          <w:tcPr>
            <w:tcW w:w="624" w:type="dxa"/>
            <w:vAlign w:val="top"/>
          </w:tcPr>
          <w:p w14:paraId="5895B834">
            <w:pPr>
              <w:spacing w:line="327" w:lineRule="auto"/>
              <w:rPr>
                <w:rFonts w:ascii="Arial"/>
                <w:sz w:val="21"/>
              </w:rPr>
            </w:pPr>
          </w:p>
          <w:p w14:paraId="24CEF287">
            <w:pPr>
              <w:spacing w:line="327" w:lineRule="auto"/>
              <w:rPr>
                <w:rFonts w:ascii="Arial"/>
                <w:sz w:val="21"/>
              </w:rPr>
            </w:pPr>
          </w:p>
          <w:p w14:paraId="437ABE18">
            <w:pPr>
              <w:pStyle w:val="7"/>
              <w:spacing w:before="62"/>
              <w:ind w:left="255"/>
            </w:pPr>
            <w:r>
              <w:t>7</w:t>
            </w:r>
          </w:p>
        </w:tc>
        <w:tc>
          <w:tcPr>
            <w:tcW w:w="1659" w:type="dxa"/>
            <w:vAlign w:val="top"/>
          </w:tcPr>
          <w:p w14:paraId="7AEB2BE2">
            <w:pPr>
              <w:spacing w:line="318" w:lineRule="auto"/>
              <w:rPr>
                <w:rFonts w:ascii="Arial"/>
                <w:sz w:val="21"/>
              </w:rPr>
            </w:pPr>
          </w:p>
          <w:p w14:paraId="027F42BE">
            <w:pPr>
              <w:spacing w:line="318" w:lineRule="auto"/>
              <w:rPr>
                <w:rFonts w:ascii="Arial"/>
                <w:sz w:val="21"/>
              </w:rPr>
            </w:pPr>
          </w:p>
          <w:p w14:paraId="039ADFB7">
            <w:pPr>
              <w:pStyle w:val="7"/>
              <w:spacing w:before="62" w:line="219" w:lineRule="auto"/>
              <w:ind w:left="61"/>
            </w:pPr>
            <w:r>
              <w:rPr>
                <w:spacing w:val="-2"/>
              </w:rPr>
              <w:t>核与辐射安全检查</w:t>
            </w:r>
          </w:p>
        </w:tc>
        <w:tc>
          <w:tcPr>
            <w:tcW w:w="2118" w:type="dxa"/>
            <w:vAlign w:val="top"/>
          </w:tcPr>
          <w:p w14:paraId="20ABF8B8">
            <w:pPr>
              <w:pStyle w:val="7"/>
              <w:spacing w:before="81" w:line="219" w:lineRule="auto"/>
            </w:pPr>
            <w:r>
              <w:rPr>
                <w:spacing w:val="-5"/>
              </w:rPr>
              <w:t>《中华人民共和国放射性</w:t>
            </w:r>
          </w:p>
          <w:p w14:paraId="4FABC1AA">
            <w:pPr>
              <w:pStyle w:val="7"/>
              <w:spacing w:before="95" w:line="220" w:lineRule="auto"/>
              <w:jc w:val="right"/>
            </w:pPr>
            <w:r>
              <w:rPr>
                <w:spacing w:val="-17"/>
              </w:rPr>
              <w:t>污染防治法》《放</w:t>
            </w:r>
            <w:r>
              <w:rPr>
                <w:spacing w:val="-16"/>
              </w:rPr>
              <w:t>射性同</w:t>
            </w:r>
            <w:r>
              <w:rPr>
                <w:spacing w:val="-8"/>
              </w:rPr>
              <w:t>位</w:t>
            </w:r>
          </w:p>
          <w:p w14:paraId="7253E056">
            <w:pPr>
              <w:pStyle w:val="7"/>
              <w:spacing w:before="63" w:line="219" w:lineRule="auto"/>
              <w:ind w:left="1"/>
            </w:pPr>
            <w:r>
              <w:rPr>
                <w:spacing w:val="1"/>
              </w:rPr>
              <w:t>素与射线装置安全和防护</w:t>
            </w:r>
          </w:p>
          <w:p w14:paraId="5131CEB8">
            <w:pPr>
              <w:pStyle w:val="7"/>
              <w:spacing w:before="94" w:line="219" w:lineRule="auto"/>
              <w:jc w:val="right"/>
            </w:pPr>
            <w:r>
              <w:rPr>
                <w:spacing w:val="-17"/>
              </w:rPr>
              <w:t>条例》《河</w:t>
            </w:r>
            <w:r>
              <w:rPr>
                <w:spacing w:val="-16"/>
              </w:rPr>
              <w:t>南省辐射污染</w:t>
            </w:r>
            <w:r>
              <w:rPr>
                <w:spacing w:val="-11"/>
              </w:rPr>
              <w:t>防</w:t>
            </w:r>
          </w:p>
          <w:p w14:paraId="541430F6">
            <w:pPr>
              <w:pStyle w:val="7"/>
              <w:spacing w:before="64" w:line="219" w:lineRule="auto"/>
              <w:ind w:left="711"/>
            </w:pPr>
            <w:r>
              <w:rPr>
                <w:spacing w:val="1"/>
              </w:rPr>
              <w:t>治条例》</w:t>
            </w:r>
          </w:p>
        </w:tc>
        <w:tc>
          <w:tcPr>
            <w:tcW w:w="2208" w:type="dxa"/>
            <w:vAlign w:val="top"/>
          </w:tcPr>
          <w:p w14:paraId="453E9286">
            <w:pPr>
              <w:spacing w:line="427" w:lineRule="auto"/>
              <w:rPr>
                <w:rFonts w:ascii="Arial"/>
                <w:sz w:val="21"/>
              </w:rPr>
            </w:pPr>
          </w:p>
          <w:p w14:paraId="1A72DDDE">
            <w:pPr>
              <w:pStyle w:val="7"/>
              <w:spacing w:before="62" w:line="70" w:lineRule="exact"/>
              <w:ind w:left="13"/>
            </w:pPr>
            <w:r>
              <w:rPr>
                <w:position w:val="2"/>
              </w:rPr>
              <w:t>,</w:t>
            </w:r>
          </w:p>
          <w:p w14:paraId="49A2CBE5">
            <w:pPr>
              <w:pStyle w:val="7"/>
              <w:spacing w:before="1" w:line="283" w:lineRule="auto"/>
              <w:ind w:left="333" w:hanging="309"/>
            </w:pPr>
            <w:r>
              <w:rPr>
                <w:spacing w:val="-10"/>
              </w:rPr>
              <w:t>核</w:t>
            </w:r>
            <w:r>
              <w:rPr>
                <w:spacing w:val="-9"/>
              </w:rPr>
              <w:t>技术利用单位、伴生放</w:t>
            </w:r>
            <w:r>
              <w:rPr>
                <w:spacing w:val="-8"/>
              </w:rPr>
              <w:t>射</w:t>
            </w:r>
            <w:r>
              <w:t xml:space="preserve"> </w:t>
            </w:r>
            <w:r>
              <w:rPr>
                <w:spacing w:val="-2"/>
              </w:rPr>
              <w:t>性矿开发利用企业</w:t>
            </w:r>
          </w:p>
        </w:tc>
        <w:tc>
          <w:tcPr>
            <w:tcW w:w="1019" w:type="dxa"/>
            <w:vAlign w:val="top"/>
          </w:tcPr>
          <w:p w14:paraId="13507261">
            <w:pPr>
              <w:spacing w:line="263" w:lineRule="auto"/>
              <w:rPr>
                <w:rFonts w:ascii="Arial"/>
                <w:sz w:val="21"/>
              </w:rPr>
            </w:pPr>
          </w:p>
          <w:p w14:paraId="1ECBAD7A">
            <w:pPr>
              <w:spacing w:line="264" w:lineRule="auto"/>
              <w:rPr>
                <w:rFonts w:ascii="Arial"/>
                <w:sz w:val="21"/>
              </w:rPr>
            </w:pPr>
          </w:p>
          <w:p w14:paraId="13F1B48E">
            <w:pPr>
              <w:pStyle w:val="7"/>
              <w:spacing w:before="62" w:line="220" w:lineRule="auto"/>
              <w:jc w:val="right"/>
            </w:pPr>
            <w:r>
              <w:rPr>
                <w:spacing w:val="6"/>
              </w:rPr>
              <w:t>属地自查、</w:t>
            </w:r>
          </w:p>
          <w:p w14:paraId="648E13C6">
            <w:pPr>
              <w:pStyle w:val="7"/>
              <w:spacing w:before="82" w:line="285" w:lineRule="auto"/>
              <w:ind w:left="405" w:right="18" w:hanging="380"/>
            </w:pPr>
            <w:r>
              <w:rPr>
                <w:spacing w:val="2"/>
              </w:rPr>
              <w:t>市级检查抽</w:t>
            </w:r>
            <w:r>
              <w:rPr>
                <w:spacing w:val="3"/>
              </w:rPr>
              <w:t xml:space="preserve"> </w:t>
            </w:r>
            <w:r>
              <w:t>查</w:t>
            </w:r>
          </w:p>
        </w:tc>
        <w:tc>
          <w:tcPr>
            <w:tcW w:w="1239" w:type="dxa"/>
            <w:vAlign w:val="top"/>
          </w:tcPr>
          <w:p w14:paraId="77214CA2">
            <w:pPr>
              <w:spacing w:line="318" w:lineRule="auto"/>
              <w:rPr>
                <w:rFonts w:ascii="Arial"/>
                <w:sz w:val="21"/>
              </w:rPr>
            </w:pPr>
          </w:p>
          <w:p w14:paraId="4A745ECB">
            <w:pPr>
              <w:spacing w:line="318" w:lineRule="auto"/>
              <w:rPr>
                <w:rFonts w:ascii="Arial"/>
                <w:sz w:val="21"/>
              </w:rPr>
            </w:pPr>
          </w:p>
          <w:p w14:paraId="51EDCEFF">
            <w:pPr>
              <w:pStyle w:val="7"/>
              <w:spacing w:before="62" w:line="220" w:lineRule="auto"/>
              <w:ind w:left="86"/>
            </w:pPr>
            <w:r>
              <w:rPr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1F5A233B">
            <w:pPr>
              <w:spacing w:line="243" w:lineRule="auto"/>
              <w:rPr>
                <w:rFonts w:ascii="Arial"/>
                <w:color w:val="auto"/>
                <w:sz w:val="21"/>
              </w:rPr>
            </w:pPr>
          </w:p>
          <w:p w14:paraId="6B5CBF31">
            <w:pPr>
              <w:spacing w:line="244" w:lineRule="auto"/>
              <w:rPr>
                <w:rFonts w:ascii="Arial"/>
                <w:color w:val="auto"/>
                <w:sz w:val="21"/>
              </w:rPr>
            </w:pPr>
          </w:p>
          <w:p w14:paraId="2BDDC92F">
            <w:pPr>
              <w:pStyle w:val="7"/>
              <w:spacing w:before="62" w:line="302" w:lineRule="auto"/>
              <w:ind w:left="454" w:hanging="437"/>
              <w:rPr>
                <w:color w:val="auto"/>
              </w:rPr>
            </w:pPr>
            <w:r>
              <w:rPr>
                <w:color w:val="auto"/>
                <w:spacing w:val="-7"/>
              </w:rPr>
              <w:t>核与辐射安全监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4"/>
              </w:rPr>
              <w:t>管科</w:t>
            </w:r>
          </w:p>
        </w:tc>
        <w:tc>
          <w:tcPr>
            <w:tcW w:w="2009" w:type="dxa"/>
            <w:vAlign w:val="top"/>
          </w:tcPr>
          <w:p w14:paraId="2FE132FB">
            <w:pPr>
              <w:spacing w:line="243" w:lineRule="auto"/>
              <w:rPr>
                <w:rFonts w:ascii="Arial"/>
                <w:color w:val="auto"/>
                <w:sz w:val="21"/>
              </w:rPr>
            </w:pPr>
          </w:p>
          <w:p w14:paraId="1E43934D">
            <w:pPr>
              <w:spacing w:line="243" w:lineRule="auto"/>
              <w:rPr>
                <w:rFonts w:ascii="Arial"/>
                <w:color w:val="auto"/>
                <w:sz w:val="21"/>
              </w:rPr>
            </w:pPr>
          </w:p>
          <w:p w14:paraId="151B1228">
            <w:pPr>
              <w:pStyle w:val="7"/>
              <w:spacing w:before="62" w:line="285" w:lineRule="auto"/>
              <w:ind w:left="806" w:hanging="787"/>
              <w:rPr>
                <w:color w:val="auto"/>
              </w:rPr>
            </w:pPr>
            <w:r>
              <w:rPr>
                <w:color w:val="auto"/>
                <w:spacing w:val="-12"/>
              </w:rPr>
              <w:t>市生态环</w:t>
            </w:r>
            <w:r>
              <w:rPr>
                <w:color w:val="auto"/>
                <w:spacing w:val="-11"/>
              </w:rPr>
              <w:t>境综合行政执</w:t>
            </w:r>
            <w:r>
              <w:rPr>
                <w:color w:val="auto"/>
                <w:spacing w:val="-7"/>
              </w:rPr>
              <w:t>法</w:t>
            </w:r>
            <w:r>
              <w:rPr>
                <w:color w:val="auto"/>
                <w:spacing w:val="9"/>
              </w:rPr>
              <w:t xml:space="preserve"> </w:t>
            </w:r>
            <w:r>
              <w:rPr>
                <w:color w:val="auto"/>
                <w:spacing w:val="-3"/>
              </w:rPr>
              <w:t>支队</w:t>
            </w:r>
          </w:p>
        </w:tc>
        <w:tc>
          <w:tcPr>
            <w:tcW w:w="909" w:type="dxa"/>
            <w:vAlign w:val="top"/>
          </w:tcPr>
          <w:p w14:paraId="6248C696">
            <w:pPr>
              <w:spacing w:line="318" w:lineRule="auto"/>
              <w:rPr>
                <w:rFonts w:ascii="Arial"/>
                <w:sz w:val="21"/>
              </w:rPr>
            </w:pPr>
          </w:p>
          <w:p w14:paraId="0F8F94A3">
            <w:pPr>
              <w:spacing w:line="318" w:lineRule="auto"/>
              <w:rPr>
                <w:rFonts w:ascii="Arial"/>
                <w:sz w:val="21"/>
              </w:rPr>
            </w:pPr>
          </w:p>
          <w:p w14:paraId="3F62F4C6">
            <w:pPr>
              <w:pStyle w:val="7"/>
              <w:spacing w:before="62" w:line="219" w:lineRule="auto"/>
              <w:jc w:val="right"/>
            </w:pPr>
            <w:r>
              <w:rPr>
                <w:spacing w:val="3"/>
              </w:rPr>
              <w:t>8月至11月</w:t>
            </w:r>
          </w:p>
        </w:tc>
        <w:tc>
          <w:tcPr>
            <w:tcW w:w="655" w:type="dxa"/>
            <w:vAlign w:val="top"/>
          </w:tcPr>
          <w:p w14:paraId="639B24C4">
            <w:pPr>
              <w:rPr>
                <w:rFonts w:ascii="Arial"/>
                <w:sz w:val="21"/>
              </w:rPr>
            </w:pPr>
          </w:p>
        </w:tc>
      </w:tr>
      <w:tr w14:paraId="0C9A55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624" w:type="dxa"/>
            <w:vAlign w:val="top"/>
          </w:tcPr>
          <w:p w14:paraId="4759CA6E">
            <w:pPr>
              <w:spacing w:line="243" w:lineRule="auto"/>
              <w:rPr>
                <w:rFonts w:ascii="Arial"/>
                <w:sz w:val="21"/>
              </w:rPr>
            </w:pPr>
          </w:p>
          <w:p w14:paraId="198787D4">
            <w:pPr>
              <w:spacing w:line="244" w:lineRule="auto"/>
              <w:rPr>
                <w:rFonts w:ascii="Arial"/>
                <w:sz w:val="21"/>
              </w:rPr>
            </w:pPr>
          </w:p>
          <w:p w14:paraId="3382D1B2">
            <w:pPr>
              <w:pStyle w:val="7"/>
              <w:spacing w:before="62"/>
              <w:ind w:left="255"/>
            </w:pPr>
            <w:r>
              <w:t>8</w:t>
            </w:r>
          </w:p>
        </w:tc>
        <w:tc>
          <w:tcPr>
            <w:tcW w:w="1659" w:type="dxa"/>
            <w:vAlign w:val="top"/>
          </w:tcPr>
          <w:p w14:paraId="1B324D7B">
            <w:pPr>
              <w:pStyle w:val="7"/>
              <w:spacing w:before="192" w:line="219" w:lineRule="auto"/>
              <w:ind w:left="61"/>
            </w:pPr>
            <w:r>
              <w:rPr>
                <w:spacing w:val="1"/>
              </w:rPr>
              <w:t>生活垃圾焚烧发电</w:t>
            </w:r>
          </w:p>
          <w:p w14:paraId="00BA927E">
            <w:pPr>
              <w:pStyle w:val="7"/>
              <w:spacing w:before="104" w:line="219" w:lineRule="auto"/>
              <w:jc w:val="right"/>
            </w:pPr>
            <w:r>
              <w:rPr>
                <w:spacing w:val="-10"/>
              </w:rPr>
              <w:t>、医</w:t>
            </w:r>
            <w:r>
              <w:rPr>
                <w:spacing w:val="-9"/>
              </w:rPr>
              <w:t>疗废物焚烧处</w:t>
            </w:r>
            <w:r>
              <w:rPr>
                <w:spacing w:val="-7"/>
              </w:rPr>
              <w:t>置</w:t>
            </w:r>
          </w:p>
          <w:p w14:paraId="6F03FA66">
            <w:pPr>
              <w:pStyle w:val="7"/>
              <w:spacing w:before="95" w:line="219" w:lineRule="auto"/>
              <w:ind w:left="250"/>
            </w:pPr>
            <w:r>
              <w:rPr>
                <w:spacing w:val="1"/>
              </w:rPr>
              <w:t>企业执法检查</w:t>
            </w:r>
          </w:p>
        </w:tc>
        <w:tc>
          <w:tcPr>
            <w:tcW w:w="2118" w:type="dxa"/>
            <w:vAlign w:val="top"/>
          </w:tcPr>
          <w:p w14:paraId="6592F066">
            <w:pPr>
              <w:pStyle w:val="7"/>
              <w:spacing w:before="53" w:line="219" w:lineRule="auto"/>
            </w:pPr>
            <w:r>
              <w:rPr>
                <w:spacing w:val="-6"/>
              </w:rPr>
              <w:t>《中华人民共和国固体废</w:t>
            </w:r>
          </w:p>
          <w:p w14:paraId="0787D982">
            <w:pPr>
              <w:pStyle w:val="7"/>
              <w:spacing w:before="95" w:line="220" w:lineRule="auto"/>
              <w:jc w:val="right"/>
            </w:pPr>
            <w:r>
              <w:rPr>
                <w:spacing w:val="1"/>
              </w:rPr>
              <w:t>物污染环境防治法》《中</w:t>
            </w:r>
          </w:p>
          <w:p w14:paraId="3C97793D">
            <w:pPr>
              <w:pStyle w:val="7"/>
              <w:spacing w:before="73" w:line="219" w:lineRule="auto"/>
              <w:ind w:left="1"/>
            </w:pPr>
            <w:r>
              <w:rPr>
                <w:spacing w:val="-1"/>
              </w:rPr>
              <w:t>华人民共和国大气污染防</w:t>
            </w:r>
          </w:p>
          <w:p w14:paraId="27F9B6FA">
            <w:pPr>
              <w:pStyle w:val="7"/>
              <w:spacing w:before="89" w:line="224" w:lineRule="auto"/>
              <w:ind w:left="812"/>
            </w:pPr>
            <w:r>
              <w:rPr>
                <w:spacing w:val="-5"/>
              </w:rPr>
              <w:t>治法》</w:t>
            </w:r>
          </w:p>
        </w:tc>
        <w:tc>
          <w:tcPr>
            <w:tcW w:w="2208" w:type="dxa"/>
            <w:vAlign w:val="top"/>
          </w:tcPr>
          <w:p w14:paraId="2BFD9E33">
            <w:pPr>
              <w:pStyle w:val="7"/>
              <w:spacing w:before="172" w:line="219" w:lineRule="auto"/>
              <w:jc w:val="right"/>
            </w:pPr>
            <w:r>
              <w:rPr>
                <w:spacing w:val="-8"/>
              </w:rPr>
              <w:t>生活垃圾焚烧发电、医疗废</w:t>
            </w:r>
          </w:p>
          <w:p w14:paraId="78021ED1">
            <w:pPr>
              <w:pStyle w:val="7"/>
              <w:spacing w:before="105" w:line="70" w:lineRule="exact"/>
              <w:ind w:left="13"/>
            </w:pPr>
            <w:r>
              <w:rPr>
                <w:color w:val="706070"/>
                <w:position w:val="2"/>
              </w:rPr>
              <w:t>,</w:t>
            </w:r>
          </w:p>
          <w:p w14:paraId="1BF1632F">
            <w:pPr>
              <w:pStyle w:val="7"/>
              <w:spacing w:line="218" w:lineRule="auto"/>
              <w:jc w:val="right"/>
            </w:pPr>
            <w:r>
              <w:rPr>
                <w:spacing w:val="-1"/>
              </w:rPr>
              <w:t>物焚烧处置企业(涉二噁英</w:t>
            </w:r>
          </w:p>
          <w:p w14:paraId="64D529F2">
            <w:pPr>
              <w:pStyle w:val="7"/>
              <w:spacing w:before="56" w:line="221" w:lineRule="auto"/>
              <w:ind w:left="853"/>
            </w:pPr>
            <w:r>
              <w:rPr>
                <w:spacing w:val="15"/>
              </w:rPr>
              <w:t>排放)</w:t>
            </w:r>
          </w:p>
        </w:tc>
        <w:tc>
          <w:tcPr>
            <w:tcW w:w="1019" w:type="dxa"/>
            <w:vAlign w:val="top"/>
          </w:tcPr>
          <w:p w14:paraId="622D29DB">
            <w:pPr>
              <w:spacing w:line="249" w:lineRule="auto"/>
              <w:rPr>
                <w:rFonts w:ascii="Arial"/>
                <w:sz w:val="21"/>
              </w:rPr>
            </w:pPr>
          </w:p>
          <w:p w14:paraId="4F7AF7DD">
            <w:pPr>
              <w:spacing w:line="250" w:lineRule="auto"/>
              <w:rPr>
                <w:rFonts w:ascii="Arial"/>
                <w:sz w:val="21"/>
              </w:rPr>
            </w:pPr>
          </w:p>
          <w:p w14:paraId="710F19CF">
            <w:pPr>
              <w:pStyle w:val="7"/>
              <w:spacing w:before="61" w:line="293" w:lineRule="auto"/>
              <w:ind w:left="119" w:hanging="94"/>
            </w:pPr>
            <w:r>
              <w:rPr>
                <w:spacing w:val="6"/>
              </w:rPr>
              <w:t>属地自查、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43D7A999">
            <w:pPr>
              <w:spacing w:line="469" w:lineRule="auto"/>
              <w:rPr>
                <w:rFonts w:ascii="Arial"/>
                <w:sz w:val="21"/>
              </w:rPr>
            </w:pPr>
          </w:p>
          <w:p w14:paraId="123173F1">
            <w:pPr>
              <w:pStyle w:val="7"/>
              <w:spacing w:before="62" w:line="220" w:lineRule="auto"/>
              <w:ind w:left="86"/>
            </w:pPr>
            <w:r>
              <w:rPr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6A596777">
            <w:pPr>
              <w:pStyle w:val="7"/>
              <w:spacing w:before="62" w:line="294" w:lineRule="auto"/>
              <w:ind w:left="17"/>
              <w:rPr>
                <w:color w:val="auto"/>
              </w:rPr>
            </w:pPr>
            <w:r>
              <w:rPr>
                <w:color w:val="auto"/>
                <w:spacing w:val="-16"/>
                <w:w w:val="98"/>
              </w:rPr>
              <w:t>市生态环境综合</w:t>
            </w:r>
            <w:r>
              <w:rPr>
                <w:color w:val="auto"/>
                <w:spacing w:val="3"/>
              </w:rPr>
              <w:t xml:space="preserve">  </w:t>
            </w:r>
            <w:r>
              <w:rPr>
                <w:color w:val="auto"/>
                <w:spacing w:val="-7"/>
              </w:rPr>
              <w:t>行政执法支队、</w:t>
            </w:r>
          </w:p>
          <w:p w14:paraId="3FF680A4">
            <w:pPr>
              <w:pStyle w:val="7"/>
              <w:spacing w:before="15" w:line="265" w:lineRule="auto"/>
              <w:ind w:left="175" w:hanging="158"/>
              <w:rPr>
                <w:color w:val="auto"/>
              </w:rPr>
            </w:pPr>
            <w:r>
              <w:rPr>
                <w:color w:val="auto"/>
                <w:spacing w:val="-7"/>
              </w:rPr>
              <w:t>科技标准和生态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3"/>
              </w:rPr>
              <w:t>环境监测科</w:t>
            </w:r>
          </w:p>
        </w:tc>
        <w:tc>
          <w:tcPr>
            <w:tcW w:w="2009" w:type="dxa"/>
            <w:vAlign w:val="top"/>
          </w:tcPr>
          <w:p w14:paraId="57058CA7">
            <w:pPr>
              <w:spacing w:line="468" w:lineRule="auto"/>
              <w:rPr>
                <w:rFonts w:ascii="Arial"/>
                <w:color w:val="auto"/>
                <w:sz w:val="21"/>
              </w:rPr>
            </w:pPr>
          </w:p>
          <w:p w14:paraId="1289259A">
            <w:pPr>
              <w:pStyle w:val="7"/>
              <w:spacing w:before="61" w:line="219" w:lineRule="auto"/>
              <w:ind w:left="148"/>
              <w:rPr>
                <w:color w:val="auto"/>
              </w:rPr>
            </w:pPr>
            <w:r>
              <w:rPr>
                <w:color w:val="auto"/>
              </w:rPr>
              <w:t>固体废物与化学品科</w:t>
            </w:r>
          </w:p>
        </w:tc>
        <w:tc>
          <w:tcPr>
            <w:tcW w:w="909" w:type="dxa"/>
            <w:vAlign w:val="top"/>
          </w:tcPr>
          <w:p w14:paraId="423CAD86">
            <w:pPr>
              <w:spacing w:line="469" w:lineRule="auto"/>
              <w:rPr>
                <w:rFonts w:ascii="Arial"/>
                <w:sz w:val="21"/>
              </w:rPr>
            </w:pPr>
          </w:p>
          <w:p w14:paraId="00417ECD">
            <w:pPr>
              <w:pStyle w:val="7"/>
              <w:spacing w:before="62" w:line="219" w:lineRule="auto"/>
              <w:jc w:val="right"/>
            </w:pPr>
            <w:r>
              <w:rPr>
                <w:spacing w:val="3"/>
              </w:rPr>
              <w:t>9月至12月</w:t>
            </w:r>
          </w:p>
        </w:tc>
        <w:tc>
          <w:tcPr>
            <w:tcW w:w="655" w:type="dxa"/>
            <w:vAlign w:val="top"/>
          </w:tcPr>
          <w:p w14:paraId="5F5DCB5C">
            <w:pPr>
              <w:rPr>
                <w:rFonts w:ascii="Arial"/>
                <w:sz w:val="21"/>
              </w:rPr>
            </w:pPr>
          </w:p>
        </w:tc>
      </w:tr>
      <w:tr w14:paraId="6E09AC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624" w:type="dxa"/>
            <w:vAlign w:val="top"/>
          </w:tcPr>
          <w:p w14:paraId="7255842F">
            <w:pPr>
              <w:pStyle w:val="7"/>
              <w:spacing w:before="273"/>
              <w:ind w:left="255"/>
            </w:pPr>
            <w:r>
              <w:t>9</w:t>
            </w:r>
          </w:p>
        </w:tc>
        <w:tc>
          <w:tcPr>
            <w:tcW w:w="1659" w:type="dxa"/>
            <w:vAlign w:val="top"/>
          </w:tcPr>
          <w:p w14:paraId="6B799408">
            <w:pPr>
              <w:pStyle w:val="7"/>
              <w:spacing w:before="94" w:line="279" w:lineRule="auto"/>
              <w:ind w:left="527" w:hanging="517"/>
            </w:pPr>
            <w:r>
              <w:rPr>
                <w:spacing w:val="-8"/>
              </w:rPr>
              <w:t>年度省级清洁生产审</w:t>
            </w:r>
            <w:r>
              <w:t xml:space="preserve"> </w:t>
            </w:r>
            <w:r>
              <w:rPr>
                <w:spacing w:val="2"/>
              </w:rPr>
              <w:t>核复核</w:t>
            </w:r>
          </w:p>
        </w:tc>
        <w:tc>
          <w:tcPr>
            <w:tcW w:w="2118" w:type="dxa"/>
            <w:vAlign w:val="top"/>
          </w:tcPr>
          <w:p w14:paraId="7ABA2239">
            <w:pPr>
              <w:pStyle w:val="7"/>
              <w:spacing w:before="94" w:line="279" w:lineRule="auto"/>
              <w:ind w:left="650" w:right="78" w:hanging="651"/>
            </w:pPr>
            <w:r>
              <w:rPr>
                <w:spacing w:val="-6"/>
              </w:rPr>
              <w:t>《中华人民共和国清洁生</w:t>
            </w:r>
            <w:r>
              <w:rPr>
                <w:spacing w:val="4"/>
              </w:rPr>
              <w:t xml:space="preserve"> </w:t>
            </w:r>
            <w:r>
              <w:rPr>
                <w:spacing w:val="-6"/>
              </w:rPr>
              <w:t>产促进法》</w:t>
            </w:r>
          </w:p>
        </w:tc>
        <w:tc>
          <w:tcPr>
            <w:tcW w:w="2208" w:type="dxa"/>
            <w:vAlign w:val="top"/>
          </w:tcPr>
          <w:p w14:paraId="44324A6E">
            <w:pPr>
              <w:pStyle w:val="7"/>
              <w:spacing w:before="105" w:line="274" w:lineRule="auto"/>
              <w:ind w:left="243" w:right="37" w:hanging="190"/>
            </w:pPr>
            <w:r>
              <w:rPr>
                <w:spacing w:val="1"/>
              </w:rPr>
              <w:t>2024年度、2025年度强制</w:t>
            </w:r>
            <w:r>
              <w:t xml:space="preserve"> </w:t>
            </w:r>
            <w:r>
              <w:rPr>
                <w:spacing w:val="-1"/>
              </w:rPr>
              <w:t>性清洁生产审核企业</w:t>
            </w:r>
          </w:p>
        </w:tc>
        <w:tc>
          <w:tcPr>
            <w:tcW w:w="1019" w:type="dxa"/>
            <w:vAlign w:val="top"/>
          </w:tcPr>
          <w:p w14:paraId="30E12930">
            <w:pPr>
              <w:pStyle w:val="7"/>
              <w:spacing w:before="105" w:line="274" w:lineRule="auto"/>
              <w:ind w:left="119" w:hanging="94"/>
            </w:pPr>
            <w:r>
              <w:rPr>
                <w:spacing w:val="6"/>
              </w:rPr>
              <w:t>属地自查、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7ACFA913">
            <w:pPr>
              <w:pStyle w:val="7"/>
              <w:spacing w:before="255" w:line="220" w:lineRule="auto"/>
              <w:ind w:left="86"/>
            </w:pPr>
            <w:r>
              <w:rPr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7748DFC9">
            <w:pPr>
              <w:pStyle w:val="7"/>
              <w:spacing w:before="94" w:line="279" w:lineRule="auto"/>
              <w:ind w:left="175" w:hanging="158"/>
              <w:rPr>
                <w:color w:val="auto"/>
              </w:rPr>
            </w:pPr>
            <w:r>
              <w:rPr>
                <w:color w:val="auto"/>
                <w:spacing w:val="-7"/>
              </w:rPr>
              <w:t>科技标准和生态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3"/>
              </w:rPr>
              <w:t>环境监测科</w:t>
            </w:r>
          </w:p>
        </w:tc>
        <w:tc>
          <w:tcPr>
            <w:tcW w:w="2009" w:type="dxa"/>
            <w:vAlign w:val="top"/>
          </w:tcPr>
          <w:p w14:paraId="63D93BEF">
            <w:pPr>
              <w:pStyle w:val="7"/>
              <w:spacing w:before="105" w:line="274" w:lineRule="auto"/>
              <w:ind w:left="806" w:hanging="787"/>
              <w:rPr>
                <w:color w:val="auto"/>
              </w:rPr>
            </w:pPr>
            <w:r>
              <w:rPr>
                <w:color w:val="auto"/>
                <w:spacing w:val="-12"/>
              </w:rPr>
              <w:t>市生态环</w:t>
            </w:r>
            <w:r>
              <w:rPr>
                <w:color w:val="auto"/>
                <w:spacing w:val="-11"/>
              </w:rPr>
              <w:t>境综合行政执</w:t>
            </w:r>
            <w:r>
              <w:rPr>
                <w:color w:val="auto"/>
                <w:spacing w:val="-7"/>
              </w:rPr>
              <w:t>法</w:t>
            </w:r>
            <w:r>
              <w:rPr>
                <w:color w:val="auto"/>
                <w:spacing w:val="9"/>
              </w:rPr>
              <w:t xml:space="preserve"> </w:t>
            </w:r>
            <w:r>
              <w:rPr>
                <w:color w:val="auto"/>
                <w:spacing w:val="-3"/>
              </w:rPr>
              <w:t>支队</w:t>
            </w:r>
          </w:p>
        </w:tc>
        <w:tc>
          <w:tcPr>
            <w:tcW w:w="909" w:type="dxa"/>
            <w:vAlign w:val="top"/>
          </w:tcPr>
          <w:p w14:paraId="7733AA5F">
            <w:pPr>
              <w:pStyle w:val="7"/>
              <w:spacing w:before="254" w:line="219" w:lineRule="auto"/>
              <w:jc w:val="right"/>
            </w:pPr>
            <w:r>
              <w:rPr>
                <w:spacing w:val="3"/>
              </w:rPr>
              <w:t>5月至12月</w:t>
            </w:r>
          </w:p>
        </w:tc>
        <w:tc>
          <w:tcPr>
            <w:tcW w:w="655" w:type="dxa"/>
            <w:vAlign w:val="top"/>
          </w:tcPr>
          <w:p w14:paraId="357AAB10">
            <w:pPr>
              <w:rPr>
                <w:rFonts w:ascii="Arial"/>
                <w:sz w:val="21"/>
              </w:rPr>
            </w:pPr>
          </w:p>
        </w:tc>
      </w:tr>
      <w:tr w14:paraId="25C6FE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3" w:hRule="atLeast"/>
        </w:trPr>
        <w:tc>
          <w:tcPr>
            <w:tcW w:w="624" w:type="dxa"/>
            <w:vAlign w:val="top"/>
          </w:tcPr>
          <w:p w14:paraId="4D74E017">
            <w:pPr>
              <w:spacing w:line="269" w:lineRule="auto"/>
              <w:rPr>
                <w:rFonts w:ascii="Arial"/>
                <w:sz w:val="21"/>
              </w:rPr>
            </w:pPr>
          </w:p>
          <w:p w14:paraId="3F49791B">
            <w:pPr>
              <w:spacing w:line="269" w:lineRule="auto"/>
              <w:rPr>
                <w:rFonts w:ascii="Arial"/>
                <w:sz w:val="21"/>
              </w:rPr>
            </w:pPr>
          </w:p>
          <w:p w14:paraId="16824D7B">
            <w:pPr>
              <w:spacing w:line="269" w:lineRule="auto"/>
              <w:rPr>
                <w:rFonts w:ascii="Arial"/>
                <w:sz w:val="21"/>
              </w:rPr>
            </w:pPr>
          </w:p>
          <w:p w14:paraId="56C5BB43">
            <w:pPr>
              <w:pStyle w:val="7"/>
              <w:spacing w:before="62"/>
              <w:ind w:left="204"/>
            </w:pPr>
            <w:r>
              <w:rPr>
                <w:spacing w:val="-6"/>
              </w:rPr>
              <w:t>10</w:t>
            </w:r>
          </w:p>
        </w:tc>
        <w:tc>
          <w:tcPr>
            <w:tcW w:w="1659" w:type="dxa"/>
            <w:vAlign w:val="top"/>
          </w:tcPr>
          <w:p w14:paraId="3370327F">
            <w:pPr>
              <w:spacing w:line="324" w:lineRule="auto"/>
              <w:rPr>
                <w:rFonts w:ascii="Arial"/>
                <w:sz w:val="21"/>
              </w:rPr>
            </w:pPr>
          </w:p>
          <w:p w14:paraId="4409D3E8">
            <w:pPr>
              <w:spacing w:line="325" w:lineRule="auto"/>
              <w:rPr>
                <w:rFonts w:ascii="Arial"/>
                <w:sz w:val="21"/>
              </w:rPr>
            </w:pPr>
          </w:p>
          <w:p w14:paraId="5A4E78D4">
            <w:pPr>
              <w:pStyle w:val="7"/>
              <w:spacing w:before="62" w:line="321" w:lineRule="auto"/>
              <w:ind w:left="630" w:hanging="620"/>
            </w:pPr>
            <w:r>
              <w:rPr>
                <w:spacing w:val="-9"/>
              </w:rPr>
              <w:t>入河排污口排查溯源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整治</w:t>
            </w:r>
          </w:p>
        </w:tc>
        <w:tc>
          <w:tcPr>
            <w:tcW w:w="2118" w:type="dxa"/>
            <w:vAlign w:val="top"/>
          </w:tcPr>
          <w:p w14:paraId="76F57899">
            <w:pPr>
              <w:pStyle w:val="7"/>
              <w:spacing w:before="105" w:line="219" w:lineRule="auto"/>
            </w:pPr>
            <w:r>
              <w:rPr>
                <w:spacing w:val="-5"/>
              </w:rPr>
              <w:t>《中华人民共和国水污染</w:t>
            </w:r>
          </w:p>
          <w:p w14:paraId="5946019A">
            <w:pPr>
              <w:pStyle w:val="7"/>
              <w:spacing w:before="75" w:line="220" w:lineRule="auto"/>
              <w:jc w:val="right"/>
            </w:pPr>
            <w:r>
              <w:rPr>
                <w:spacing w:val="-17"/>
              </w:rPr>
              <w:t>防治法》</w:t>
            </w:r>
            <w:r>
              <w:rPr>
                <w:spacing w:val="-16"/>
              </w:rPr>
              <w:t>《入河排污口监</w:t>
            </w:r>
            <w:r>
              <w:rPr>
                <w:spacing w:val="-12"/>
              </w:rPr>
              <w:t>督</w:t>
            </w:r>
          </w:p>
          <w:p w14:paraId="382D90FE">
            <w:pPr>
              <w:pStyle w:val="7"/>
              <w:spacing w:before="103" w:line="219" w:lineRule="auto"/>
              <w:ind w:left="1"/>
            </w:pPr>
            <w:r>
              <w:rPr>
                <w:spacing w:val="1"/>
              </w:rPr>
              <w:t>管理办法》《国务院办公</w:t>
            </w:r>
          </w:p>
          <w:p w14:paraId="23E78F2C">
            <w:pPr>
              <w:pStyle w:val="7"/>
              <w:spacing w:before="75" w:line="220" w:lineRule="auto"/>
              <w:ind w:left="1"/>
            </w:pPr>
            <w:r>
              <w:t>厅关于加强入河入海排污</w:t>
            </w:r>
          </w:p>
          <w:p w14:paraId="6F3DB818">
            <w:pPr>
              <w:pStyle w:val="7"/>
              <w:spacing w:before="73" w:line="219" w:lineRule="auto"/>
              <w:ind w:left="1"/>
            </w:pPr>
            <w:r>
              <w:rPr>
                <w:spacing w:val="1"/>
              </w:rPr>
              <w:t>口监督管理工作的实施意</w:t>
            </w:r>
          </w:p>
          <w:p w14:paraId="26A3BDCB">
            <w:pPr>
              <w:pStyle w:val="7"/>
              <w:spacing w:before="84" w:line="219" w:lineRule="auto"/>
              <w:ind w:left="902"/>
            </w:pPr>
            <w:r>
              <w:rPr>
                <w:spacing w:val="2"/>
              </w:rPr>
              <w:t>见》</w:t>
            </w:r>
          </w:p>
        </w:tc>
        <w:tc>
          <w:tcPr>
            <w:tcW w:w="2208" w:type="dxa"/>
            <w:vAlign w:val="top"/>
          </w:tcPr>
          <w:p w14:paraId="19E7D08B">
            <w:pPr>
              <w:spacing w:line="263" w:lineRule="auto"/>
              <w:rPr>
                <w:rFonts w:ascii="Arial"/>
                <w:sz w:val="21"/>
              </w:rPr>
            </w:pPr>
          </w:p>
          <w:p w14:paraId="32614AC7">
            <w:pPr>
              <w:spacing w:line="263" w:lineRule="auto"/>
              <w:rPr>
                <w:rFonts w:ascii="Arial"/>
                <w:sz w:val="21"/>
              </w:rPr>
            </w:pPr>
          </w:p>
          <w:p w14:paraId="5BF50A22">
            <w:pPr>
              <w:spacing w:line="263" w:lineRule="auto"/>
              <w:rPr>
                <w:rFonts w:ascii="Arial"/>
                <w:sz w:val="21"/>
              </w:rPr>
            </w:pPr>
          </w:p>
          <w:p w14:paraId="34F92C83">
            <w:pPr>
              <w:pStyle w:val="7"/>
              <w:spacing w:before="62" w:line="220" w:lineRule="auto"/>
              <w:ind w:left="243"/>
            </w:pPr>
            <w:r>
              <w:rPr>
                <w:spacing w:val="-1"/>
              </w:rPr>
              <w:t>入河排污口关联企业</w:t>
            </w:r>
          </w:p>
        </w:tc>
        <w:tc>
          <w:tcPr>
            <w:tcW w:w="1019" w:type="dxa"/>
            <w:vAlign w:val="top"/>
          </w:tcPr>
          <w:p w14:paraId="2AB98244">
            <w:pPr>
              <w:spacing w:line="325" w:lineRule="auto"/>
              <w:rPr>
                <w:rFonts w:ascii="Arial"/>
                <w:sz w:val="21"/>
              </w:rPr>
            </w:pPr>
          </w:p>
          <w:p w14:paraId="5340641E">
            <w:pPr>
              <w:spacing w:line="326" w:lineRule="auto"/>
              <w:rPr>
                <w:rFonts w:ascii="Arial"/>
                <w:sz w:val="21"/>
              </w:rPr>
            </w:pPr>
          </w:p>
          <w:p w14:paraId="0B737A13">
            <w:pPr>
              <w:pStyle w:val="7"/>
              <w:spacing w:before="61" w:line="312" w:lineRule="auto"/>
              <w:ind w:left="119" w:hanging="94"/>
            </w:pPr>
            <w:r>
              <w:rPr>
                <w:spacing w:val="6"/>
              </w:rPr>
              <w:t>属地自查、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2CFB54AE">
            <w:pPr>
              <w:spacing w:line="263" w:lineRule="auto"/>
              <w:rPr>
                <w:rFonts w:ascii="Arial"/>
                <w:sz w:val="21"/>
              </w:rPr>
            </w:pPr>
          </w:p>
          <w:p w14:paraId="034254FF">
            <w:pPr>
              <w:spacing w:line="263" w:lineRule="auto"/>
              <w:rPr>
                <w:rFonts w:ascii="Arial"/>
                <w:sz w:val="21"/>
              </w:rPr>
            </w:pPr>
          </w:p>
          <w:p w14:paraId="15C3301A">
            <w:pPr>
              <w:spacing w:line="263" w:lineRule="auto"/>
              <w:rPr>
                <w:rFonts w:ascii="Arial"/>
                <w:sz w:val="21"/>
              </w:rPr>
            </w:pPr>
          </w:p>
          <w:p w14:paraId="6DAC223B">
            <w:pPr>
              <w:pStyle w:val="7"/>
              <w:spacing w:before="62" w:line="220" w:lineRule="auto"/>
              <w:ind w:left="86"/>
            </w:pPr>
            <w:r>
              <w:rPr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1CA69C91">
            <w:pPr>
              <w:spacing w:line="262" w:lineRule="auto"/>
              <w:rPr>
                <w:rFonts w:ascii="Arial"/>
                <w:color w:val="auto"/>
                <w:sz w:val="21"/>
              </w:rPr>
            </w:pPr>
          </w:p>
          <w:p w14:paraId="37AAAAB8">
            <w:pPr>
              <w:spacing w:line="263" w:lineRule="auto"/>
              <w:rPr>
                <w:rFonts w:ascii="Arial"/>
                <w:color w:val="auto"/>
                <w:sz w:val="21"/>
              </w:rPr>
            </w:pPr>
          </w:p>
          <w:p w14:paraId="7BF9B9A0">
            <w:pPr>
              <w:spacing w:line="263" w:lineRule="auto"/>
              <w:rPr>
                <w:rFonts w:ascii="Arial"/>
                <w:color w:val="auto"/>
                <w:sz w:val="21"/>
              </w:rPr>
            </w:pPr>
          </w:p>
          <w:p w14:paraId="141A0D66">
            <w:pPr>
              <w:pStyle w:val="7"/>
              <w:spacing w:before="61" w:line="219" w:lineRule="auto"/>
              <w:ind w:left="78"/>
              <w:rPr>
                <w:color w:val="auto"/>
              </w:rPr>
            </w:pPr>
            <w:r>
              <w:rPr>
                <w:color w:val="auto"/>
                <w:spacing w:val="-2"/>
              </w:rPr>
              <w:t>水生态环境科</w:t>
            </w:r>
          </w:p>
        </w:tc>
        <w:tc>
          <w:tcPr>
            <w:tcW w:w="2009" w:type="dxa"/>
            <w:vAlign w:val="top"/>
          </w:tcPr>
          <w:p w14:paraId="6EC3E23D">
            <w:pPr>
              <w:rPr>
                <w:rFonts w:ascii="Arial"/>
                <w:color w:val="auto"/>
                <w:sz w:val="21"/>
              </w:rPr>
            </w:pPr>
          </w:p>
          <w:p w14:paraId="3B22558C">
            <w:pPr>
              <w:spacing w:line="241" w:lineRule="auto"/>
              <w:rPr>
                <w:rFonts w:ascii="Arial"/>
                <w:color w:val="auto"/>
                <w:sz w:val="21"/>
              </w:rPr>
            </w:pPr>
          </w:p>
          <w:p w14:paraId="5B5B16FF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2"/>
              </w:rPr>
              <w:t>市生态环</w:t>
            </w:r>
            <w:r>
              <w:rPr>
                <w:color w:val="auto"/>
                <w:spacing w:val="-11"/>
              </w:rPr>
              <w:t>境综合行政执</w:t>
            </w:r>
            <w:r>
              <w:rPr>
                <w:color w:val="auto"/>
                <w:spacing w:val="-7"/>
              </w:rPr>
              <w:t>法</w:t>
            </w:r>
          </w:p>
          <w:p w14:paraId="343A6829">
            <w:pPr>
              <w:pStyle w:val="7"/>
              <w:spacing w:before="83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2"/>
              </w:rPr>
              <w:t>支</w:t>
            </w:r>
            <w:r>
              <w:rPr>
                <w:color w:val="auto"/>
                <w:spacing w:val="-11"/>
              </w:rPr>
              <w:t>队、科技标准和生态</w:t>
            </w:r>
            <w:r>
              <w:rPr>
                <w:color w:val="auto"/>
                <w:spacing w:val="-10"/>
              </w:rPr>
              <w:t>环</w:t>
            </w:r>
          </w:p>
          <w:p w14:paraId="1B48A453">
            <w:pPr>
              <w:pStyle w:val="7"/>
              <w:spacing w:before="74" w:line="219" w:lineRule="auto"/>
              <w:ind w:left="618"/>
              <w:rPr>
                <w:color w:val="auto"/>
              </w:rPr>
            </w:pPr>
            <w:r>
              <w:rPr>
                <w:color w:val="auto"/>
                <w:spacing w:val="-2"/>
              </w:rPr>
              <w:t>境监测科</w:t>
            </w:r>
          </w:p>
        </w:tc>
        <w:tc>
          <w:tcPr>
            <w:tcW w:w="909" w:type="dxa"/>
            <w:vAlign w:val="top"/>
          </w:tcPr>
          <w:p w14:paraId="3E4B3838">
            <w:pPr>
              <w:spacing w:line="263" w:lineRule="auto"/>
              <w:rPr>
                <w:rFonts w:ascii="Arial"/>
                <w:sz w:val="21"/>
              </w:rPr>
            </w:pPr>
          </w:p>
          <w:p w14:paraId="57E9E874">
            <w:pPr>
              <w:spacing w:line="263" w:lineRule="auto"/>
              <w:rPr>
                <w:rFonts w:ascii="Arial"/>
                <w:sz w:val="21"/>
              </w:rPr>
            </w:pPr>
          </w:p>
          <w:p w14:paraId="301CA0C8">
            <w:pPr>
              <w:spacing w:line="263" w:lineRule="auto"/>
              <w:rPr>
                <w:rFonts w:ascii="Arial"/>
                <w:sz w:val="21"/>
              </w:rPr>
            </w:pPr>
          </w:p>
          <w:p w14:paraId="6DD9D66A">
            <w:pPr>
              <w:pStyle w:val="7"/>
              <w:spacing w:before="62" w:line="219" w:lineRule="auto"/>
              <w:jc w:val="right"/>
            </w:pPr>
            <w:r>
              <w:rPr>
                <w:spacing w:val="3"/>
              </w:rPr>
              <w:t>5月至12月</w:t>
            </w:r>
          </w:p>
        </w:tc>
        <w:tc>
          <w:tcPr>
            <w:tcW w:w="655" w:type="dxa"/>
            <w:vAlign w:val="top"/>
          </w:tcPr>
          <w:p w14:paraId="1D1745C8">
            <w:pPr>
              <w:rPr>
                <w:rFonts w:ascii="Arial"/>
                <w:sz w:val="21"/>
              </w:rPr>
            </w:pPr>
          </w:p>
        </w:tc>
      </w:tr>
    </w:tbl>
    <w:p w14:paraId="0D193BBE">
      <w:pPr>
        <w:spacing w:before="174"/>
      </w:pPr>
    </w:p>
    <w:tbl>
      <w:tblPr>
        <w:tblStyle w:val="6"/>
        <w:tblW w:w="13739" w:type="dxa"/>
        <w:tblInd w:w="1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4"/>
        <w:gridCol w:w="1649"/>
        <w:gridCol w:w="2139"/>
        <w:gridCol w:w="2188"/>
        <w:gridCol w:w="1019"/>
        <w:gridCol w:w="1239"/>
        <w:gridCol w:w="1309"/>
        <w:gridCol w:w="1989"/>
        <w:gridCol w:w="909"/>
        <w:gridCol w:w="674"/>
      </w:tblGrid>
      <w:tr w14:paraId="7B9324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624" w:type="dxa"/>
            <w:vAlign w:val="top"/>
          </w:tcPr>
          <w:p w14:paraId="34AB7BF0">
            <w:pPr>
              <w:spacing w:line="247" w:lineRule="auto"/>
              <w:rPr>
                <w:rFonts w:ascii="Arial"/>
                <w:sz w:val="21"/>
              </w:rPr>
            </w:pPr>
          </w:p>
          <w:p w14:paraId="162B9744">
            <w:pPr>
              <w:pStyle w:val="7"/>
              <w:spacing w:before="62" w:line="221" w:lineRule="auto"/>
              <w:ind w:left="117"/>
            </w:pPr>
            <w:r>
              <w:rPr>
                <w:b/>
                <w:bCs/>
                <w:spacing w:val="-4"/>
              </w:rPr>
              <w:t>序号</w:t>
            </w:r>
          </w:p>
        </w:tc>
        <w:tc>
          <w:tcPr>
            <w:tcW w:w="1649" w:type="dxa"/>
            <w:vAlign w:val="top"/>
          </w:tcPr>
          <w:p w14:paraId="7D108C4A">
            <w:pPr>
              <w:spacing w:line="256" w:lineRule="auto"/>
              <w:rPr>
                <w:rFonts w:ascii="Arial"/>
                <w:sz w:val="21"/>
              </w:rPr>
            </w:pPr>
          </w:p>
          <w:p w14:paraId="782C74A2">
            <w:pPr>
              <w:pStyle w:val="7"/>
              <w:spacing w:before="62" w:line="219" w:lineRule="auto"/>
              <w:ind w:left="243"/>
            </w:pPr>
            <w:r>
              <w:rPr>
                <w:b/>
                <w:bCs/>
                <w:spacing w:val="-4"/>
              </w:rPr>
              <w:t>检查任务名称</w:t>
            </w:r>
          </w:p>
        </w:tc>
        <w:tc>
          <w:tcPr>
            <w:tcW w:w="2139" w:type="dxa"/>
            <w:vAlign w:val="top"/>
          </w:tcPr>
          <w:p w14:paraId="25605D46">
            <w:pPr>
              <w:spacing w:line="245" w:lineRule="auto"/>
              <w:rPr>
                <w:rFonts w:ascii="Arial"/>
                <w:sz w:val="21"/>
              </w:rPr>
            </w:pPr>
          </w:p>
          <w:p w14:paraId="30931EC4">
            <w:pPr>
              <w:pStyle w:val="7"/>
              <w:spacing w:before="62" w:line="219" w:lineRule="auto"/>
              <w:ind w:left="684"/>
            </w:pPr>
            <w:r>
              <w:rPr>
                <w:b/>
                <w:bCs/>
                <w:spacing w:val="-4"/>
              </w:rPr>
              <w:t>检查依据</w:t>
            </w:r>
          </w:p>
        </w:tc>
        <w:tc>
          <w:tcPr>
            <w:tcW w:w="2188" w:type="dxa"/>
            <w:vAlign w:val="top"/>
          </w:tcPr>
          <w:p w14:paraId="20A67BC3">
            <w:pPr>
              <w:spacing w:line="256" w:lineRule="auto"/>
              <w:rPr>
                <w:rFonts w:ascii="Arial"/>
                <w:sz w:val="21"/>
              </w:rPr>
            </w:pPr>
          </w:p>
          <w:p w14:paraId="0EC315E9">
            <w:pPr>
              <w:pStyle w:val="7"/>
              <w:spacing w:before="62" w:line="219" w:lineRule="auto"/>
              <w:ind w:left="705"/>
            </w:pPr>
            <w:r>
              <w:rPr>
                <w:b/>
                <w:bCs/>
                <w:spacing w:val="-4"/>
              </w:rPr>
              <w:t>检查对象</w:t>
            </w:r>
          </w:p>
        </w:tc>
        <w:tc>
          <w:tcPr>
            <w:tcW w:w="1019" w:type="dxa"/>
            <w:vAlign w:val="top"/>
          </w:tcPr>
          <w:p w14:paraId="41B25C30">
            <w:pPr>
              <w:spacing w:line="256" w:lineRule="auto"/>
              <w:rPr>
                <w:rFonts w:ascii="Arial"/>
                <w:sz w:val="21"/>
              </w:rPr>
            </w:pPr>
          </w:p>
          <w:p w14:paraId="133B990C">
            <w:pPr>
              <w:pStyle w:val="7"/>
              <w:spacing w:before="62" w:line="219" w:lineRule="auto"/>
              <w:ind w:left="127"/>
            </w:pPr>
            <w:r>
              <w:rPr>
                <w:b/>
                <w:bCs/>
                <w:spacing w:val="-4"/>
              </w:rPr>
              <w:t>检查形式</w:t>
            </w:r>
          </w:p>
        </w:tc>
        <w:tc>
          <w:tcPr>
            <w:tcW w:w="1239" w:type="dxa"/>
            <w:vAlign w:val="top"/>
          </w:tcPr>
          <w:p w14:paraId="43271748">
            <w:pPr>
              <w:pStyle w:val="7"/>
              <w:spacing w:before="270" w:line="219" w:lineRule="auto"/>
              <w:ind w:left="238"/>
            </w:pPr>
            <w:r>
              <w:rPr>
                <w:b/>
                <w:bCs/>
                <w:spacing w:val="-4"/>
              </w:rPr>
              <w:t>检查方式</w:t>
            </w:r>
          </w:p>
        </w:tc>
        <w:tc>
          <w:tcPr>
            <w:tcW w:w="1309" w:type="dxa"/>
            <w:vAlign w:val="top"/>
          </w:tcPr>
          <w:p w14:paraId="35642C46">
            <w:pPr>
              <w:pStyle w:val="7"/>
              <w:spacing w:before="108" w:line="219" w:lineRule="auto"/>
              <w:ind w:left="269"/>
            </w:pPr>
            <w:r>
              <w:rPr>
                <w:b/>
                <w:bCs/>
                <w:spacing w:val="-4"/>
              </w:rPr>
              <w:t>牵头单位</w:t>
            </w:r>
          </w:p>
          <w:p w14:paraId="3E7DAD7F">
            <w:pPr>
              <w:pStyle w:val="7"/>
              <w:spacing w:before="154" w:line="219" w:lineRule="auto"/>
              <w:ind w:left="269"/>
            </w:pPr>
            <w:r>
              <w:rPr>
                <w:b/>
                <w:bCs/>
                <w:spacing w:val="5"/>
              </w:rPr>
              <w:t>(科、室)</w:t>
            </w:r>
          </w:p>
        </w:tc>
        <w:tc>
          <w:tcPr>
            <w:tcW w:w="1989" w:type="dxa"/>
            <w:vAlign w:val="top"/>
          </w:tcPr>
          <w:p w14:paraId="487B67AA">
            <w:pPr>
              <w:pStyle w:val="7"/>
              <w:spacing w:before="110" w:line="220" w:lineRule="auto"/>
              <w:ind w:left="610"/>
            </w:pPr>
            <w:r>
              <w:rPr>
                <w:b/>
                <w:bCs/>
                <w:spacing w:val="-4"/>
              </w:rPr>
              <w:t>配合单位</w:t>
            </w:r>
          </w:p>
          <w:p w14:paraId="0811682E">
            <w:pPr>
              <w:pStyle w:val="7"/>
              <w:spacing w:before="151" w:line="219" w:lineRule="auto"/>
              <w:ind w:left="610"/>
            </w:pPr>
            <w:r>
              <w:rPr>
                <w:b/>
                <w:bCs/>
                <w:spacing w:val="5"/>
              </w:rPr>
              <w:t>(科、室)</w:t>
            </w:r>
          </w:p>
        </w:tc>
        <w:tc>
          <w:tcPr>
            <w:tcW w:w="909" w:type="dxa"/>
            <w:vAlign w:val="top"/>
          </w:tcPr>
          <w:p w14:paraId="5F8CE818">
            <w:pPr>
              <w:pStyle w:val="7"/>
              <w:spacing w:before="271" w:line="221" w:lineRule="auto"/>
              <w:ind w:left="71"/>
            </w:pPr>
            <w:r>
              <w:rPr>
                <w:b/>
                <w:bCs/>
                <w:spacing w:val="-6"/>
              </w:rPr>
              <w:t>时间安排</w:t>
            </w:r>
          </w:p>
        </w:tc>
        <w:tc>
          <w:tcPr>
            <w:tcW w:w="674" w:type="dxa"/>
            <w:vAlign w:val="top"/>
          </w:tcPr>
          <w:p w14:paraId="19C7ED33">
            <w:pPr>
              <w:pStyle w:val="7"/>
              <w:spacing w:before="271" w:line="221" w:lineRule="auto"/>
              <w:ind w:left="172"/>
            </w:pPr>
            <w:r>
              <w:rPr>
                <w:b/>
                <w:bCs/>
                <w:spacing w:val="-5"/>
              </w:rPr>
              <w:t>备注</w:t>
            </w:r>
          </w:p>
        </w:tc>
      </w:tr>
      <w:tr w14:paraId="2E646C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" w:hRule="atLeast"/>
        </w:trPr>
        <w:tc>
          <w:tcPr>
            <w:tcW w:w="624" w:type="dxa"/>
            <w:vAlign w:val="top"/>
          </w:tcPr>
          <w:p w14:paraId="317EC733">
            <w:pPr>
              <w:spacing w:line="256" w:lineRule="auto"/>
              <w:rPr>
                <w:rFonts w:ascii="Arial"/>
                <w:color w:val="auto"/>
                <w:sz w:val="21"/>
              </w:rPr>
            </w:pPr>
          </w:p>
          <w:p w14:paraId="53BDD1EA">
            <w:pPr>
              <w:spacing w:line="256" w:lineRule="auto"/>
              <w:rPr>
                <w:rFonts w:ascii="Arial"/>
                <w:color w:val="auto"/>
                <w:sz w:val="21"/>
              </w:rPr>
            </w:pPr>
          </w:p>
          <w:p w14:paraId="4B119B14">
            <w:pPr>
              <w:pStyle w:val="7"/>
              <w:spacing w:before="62" w:line="241" w:lineRule="auto"/>
              <w:ind w:left="204"/>
              <w:rPr>
                <w:color w:val="auto"/>
              </w:rPr>
            </w:pPr>
            <w:r>
              <w:rPr>
                <w:color w:val="auto"/>
                <w:spacing w:val="-6"/>
              </w:rPr>
              <w:t>11</w:t>
            </w:r>
          </w:p>
        </w:tc>
        <w:tc>
          <w:tcPr>
            <w:tcW w:w="1649" w:type="dxa"/>
            <w:vAlign w:val="top"/>
          </w:tcPr>
          <w:p w14:paraId="51CB861E">
            <w:pPr>
              <w:pStyle w:val="7"/>
              <w:spacing w:before="237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0"/>
              </w:rPr>
              <w:t>工</w:t>
            </w:r>
            <w:r>
              <w:rPr>
                <w:color w:val="auto"/>
                <w:spacing w:val="-10"/>
                <w:u w:val="single" w:color="auto"/>
              </w:rPr>
              <w:t>业</w:t>
            </w:r>
            <w:r>
              <w:rPr>
                <w:color w:val="auto"/>
                <w:spacing w:val="-10"/>
              </w:rPr>
              <w:t>园</w:t>
            </w:r>
            <w:r>
              <w:rPr>
                <w:color w:val="auto"/>
                <w:spacing w:val="-10"/>
                <w:u w:val="single" w:color="auto"/>
              </w:rPr>
              <w:t>区工</w:t>
            </w:r>
            <w:r>
              <w:rPr>
                <w:color w:val="auto"/>
                <w:spacing w:val="-10"/>
              </w:rPr>
              <w:t>业废水依</w:t>
            </w:r>
          </w:p>
          <w:p w14:paraId="537EA379">
            <w:pPr>
              <w:pStyle w:val="7"/>
              <w:spacing w:before="105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1"/>
              </w:rPr>
              <w:t>托</w:t>
            </w:r>
            <w:r>
              <w:rPr>
                <w:color w:val="auto"/>
                <w:spacing w:val="-10"/>
              </w:rPr>
              <w:t>城镇污水处理厂</w:t>
            </w:r>
            <w:r>
              <w:rPr>
                <w:color w:val="auto"/>
                <w:spacing w:val="-9"/>
              </w:rPr>
              <w:t>处</w:t>
            </w:r>
          </w:p>
          <w:p w14:paraId="0654CD1F">
            <w:pPr>
              <w:pStyle w:val="7"/>
              <w:spacing w:before="72" w:line="218" w:lineRule="auto"/>
              <w:ind w:left="530"/>
              <w:rPr>
                <w:color w:val="auto"/>
              </w:rPr>
            </w:pPr>
            <w:r>
              <w:rPr>
                <w:color w:val="auto"/>
                <w:spacing w:val="-3"/>
              </w:rPr>
              <w:t>理评估</w:t>
            </w:r>
          </w:p>
        </w:tc>
        <w:tc>
          <w:tcPr>
            <w:tcW w:w="2139" w:type="dxa"/>
            <w:vAlign w:val="top"/>
          </w:tcPr>
          <w:p w14:paraId="3C8B5EE6">
            <w:pPr>
              <w:pStyle w:val="7"/>
              <w:spacing w:before="248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5"/>
              </w:rPr>
              <w:t>《中华人民共和国水污染.</w:t>
            </w:r>
          </w:p>
          <w:p w14:paraId="6795E1DE">
            <w:pPr>
              <w:pStyle w:val="7"/>
              <w:spacing w:before="8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5"/>
              </w:rPr>
              <w:t>防治法</w:t>
            </w:r>
            <w:r>
              <w:rPr>
                <w:color w:val="auto"/>
                <w:spacing w:val="-14"/>
              </w:rPr>
              <w:t>》《河南省水污染</w:t>
            </w:r>
            <w:r>
              <w:rPr>
                <w:color w:val="auto"/>
                <w:spacing w:val="-11"/>
              </w:rPr>
              <w:t>防</w:t>
            </w:r>
          </w:p>
          <w:p w14:paraId="21A91498">
            <w:pPr>
              <w:pStyle w:val="7"/>
              <w:spacing w:before="84" w:line="219" w:lineRule="auto"/>
              <w:ind w:left="721"/>
              <w:rPr>
                <w:color w:val="auto"/>
              </w:rPr>
            </w:pPr>
            <w:r>
              <w:rPr>
                <w:color w:val="auto"/>
                <w:spacing w:val="1"/>
              </w:rPr>
              <w:t>治条例》</w:t>
            </w:r>
          </w:p>
        </w:tc>
        <w:tc>
          <w:tcPr>
            <w:tcW w:w="2188" w:type="dxa"/>
            <w:vAlign w:val="top"/>
          </w:tcPr>
          <w:p w14:paraId="64A26418">
            <w:pPr>
              <w:spacing w:line="354" w:lineRule="auto"/>
              <w:rPr>
                <w:rFonts w:ascii="Arial"/>
                <w:color w:val="auto"/>
                <w:sz w:val="21"/>
              </w:rPr>
            </w:pPr>
          </w:p>
          <w:p w14:paraId="4FAC326E">
            <w:pPr>
              <w:pStyle w:val="7"/>
              <w:spacing w:before="62" w:line="284" w:lineRule="auto"/>
              <w:ind w:left="132" w:right="33" w:hanging="90"/>
              <w:rPr>
                <w:color w:val="auto"/>
              </w:rPr>
            </w:pPr>
            <w:r>
              <w:rPr>
                <w:color w:val="auto"/>
                <w:spacing w:val="1"/>
              </w:rPr>
              <w:t>工业园区配套污水处理厂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1"/>
              </w:rPr>
              <w:t>及收水范围内工业企业</w:t>
            </w:r>
          </w:p>
        </w:tc>
        <w:tc>
          <w:tcPr>
            <w:tcW w:w="1019" w:type="dxa"/>
            <w:vAlign w:val="top"/>
          </w:tcPr>
          <w:p w14:paraId="08A26E29">
            <w:pPr>
              <w:spacing w:line="355" w:lineRule="auto"/>
              <w:rPr>
                <w:rFonts w:ascii="Arial"/>
                <w:color w:val="auto"/>
                <w:sz w:val="21"/>
              </w:rPr>
            </w:pPr>
          </w:p>
          <w:p w14:paraId="4A444464">
            <w:pPr>
              <w:pStyle w:val="7"/>
              <w:spacing w:before="61" w:line="293" w:lineRule="auto"/>
              <w:ind w:left="118" w:hanging="9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604B8AB8">
            <w:pPr>
              <w:spacing w:line="247" w:lineRule="auto"/>
              <w:rPr>
                <w:rFonts w:ascii="Arial"/>
                <w:color w:val="auto"/>
                <w:sz w:val="21"/>
              </w:rPr>
            </w:pPr>
          </w:p>
          <w:p w14:paraId="44C932AA">
            <w:pPr>
              <w:spacing w:line="247" w:lineRule="auto"/>
              <w:rPr>
                <w:rFonts w:ascii="Arial"/>
                <w:color w:val="auto"/>
                <w:sz w:val="21"/>
              </w:rPr>
            </w:pPr>
          </w:p>
          <w:p w14:paraId="1F02DB6C">
            <w:pPr>
              <w:pStyle w:val="7"/>
              <w:spacing w:before="62" w:line="220" w:lineRule="auto"/>
              <w:ind w:left="85"/>
              <w:rPr>
                <w:color w:val="auto"/>
              </w:rPr>
            </w:pPr>
            <w:r>
              <w:rPr>
                <w:color w:val="auto"/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57783631">
            <w:pPr>
              <w:spacing w:line="246" w:lineRule="auto"/>
              <w:rPr>
                <w:rFonts w:ascii="Arial"/>
                <w:color w:val="auto"/>
                <w:sz w:val="21"/>
              </w:rPr>
            </w:pPr>
          </w:p>
          <w:p w14:paraId="293869FB">
            <w:pPr>
              <w:spacing w:line="246" w:lineRule="auto"/>
              <w:rPr>
                <w:rFonts w:ascii="Arial"/>
                <w:color w:val="auto"/>
                <w:sz w:val="21"/>
              </w:rPr>
            </w:pPr>
          </w:p>
          <w:p w14:paraId="3782235E">
            <w:pPr>
              <w:pStyle w:val="7"/>
              <w:spacing w:before="62" w:line="219" w:lineRule="auto"/>
              <w:ind w:left="76"/>
              <w:rPr>
                <w:color w:val="auto"/>
              </w:rPr>
            </w:pPr>
            <w:r>
              <w:rPr>
                <w:color w:val="auto"/>
                <w:spacing w:val="-2"/>
              </w:rPr>
              <w:t>水生态环境科</w:t>
            </w:r>
          </w:p>
        </w:tc>
        <w:tc>
          <w:tcPr>
            <w:tcW w:w="1989" w:type="dxa"/>
            <w:vAlign w:val="top"/>
          </w:tcPr>
          <w:p w14:paraId="57BA9851">
            <w:pPr>
              <w:spacing w:line="334" w:lineRule="auto"/>
              <w:rPr>
                <w:rFonts w:ascii="Arial"/>
                <w:color w:val="auto"/>
                <w:sz w:val="21"/>
              </w:rPr>
            </w:pPr>
          </w:p>
          <w:p w14:paraId="3B6BB130">
            <w:pPr>
              <w:pStyle w:val="7"/>
              <w:spacing w:before="61" w:line="303" w:lineRule="auto"/>
              <w:ind w:left="891" w:hanging="873"/>
              <w:rPr>
                <w:color w:val="auto"/>
              </w:rPr>
            </w:pPr>
            <w:r>
              <w:rPr>
                <w:color w:val="auto"/>
                <w:spacing w:val="-12"/>
              </w:rPr>
              <w:t>科技标准和生态环境监测</w:t>
            </w:r>
            <w:r>
              <w:rPr>
                <w:color w:val="auto"/>
                <w:spacing w:val="1"/>
              </w:rPr>
              <w:t xml:space="preserve"> </w:t>
            </w:r>
            <w:r>
              <w:rPr>
                <w:color w:val="auto"/>
              </w:rPr>
              <w:t>科</w:t>
            </w:r>
          </w:p>
        </w:tc>
        <w:tc>
          <w:tcPr>
            <w:tcW w:w="909" w:type="dxa"/>
            <w:vAlign w:val="top"/>
          </w:tcPr>
          <w:p w14:paraId="52725E74">
            <w:pPr>
              <w:spacing w:line="247" w:lineRule="auto"/>
              <w:rPr>
                <w:rFonts w:ascii="Arial"/>
                <w:color w:val="auto"/>
                <w:sz w:val="21"/>
              </w:rPr>
            </w:pPr>
          </w:p>
          <w:p w14:paraId="3CDB2132">
            <w:pPr>
              <w:spacing w:line="247" w:lineRule="auto"/>
              <w:rPr>
                <w:rFonts w:ascii="Arial"/>
                <w:color w:val="auto"/>
                <w:sz w:val="21"/>
              </w:rPr>
            </w:pPr>
          </w:p>
          <w:p w14:paraId="33980A34">
            <w:pPr>
              <w:pStyle w:val="7"/>
              <w:spacing w:before="61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5月至12月</w:t>
            </w:r>
          </w:p>
        </w:tc>
        <w:tc>
          <w:tcPr>
            <w:tcW w:w="674" w:type="dxa"/>
            <w:vAlign w:val="top"/>
          </w:tcPr>
          <w:p w14:paraId="6AB41A5D">
            <w:pPr>
              <w:rPr>
                <w:rFonts w:ascii="Arial"/>
                <w:color w:val="auto"/>
                <w:sz w:val="21"/>
              </w:rPr>
            </w:pPr>
          </w:p>
        </w:tc>
      </w:tr>
      <w:tr w14:paraId="39E9D1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9" w:hRule="atLeast"/>
        </w:trPr>
        <w:tc>
          <w:tcPr>
            <w:tcW w:w="624" w:type="dxa"/>
            <w:vAlign w:val="top"/>
          </w:tcPr>
          <w:p w14:paraId="21253ADF">
            <w:pPr>
              <w:spacing w:line="395" w:lineRule="auto"/>
              <w:rPr>
                <w:rFonts w:ascii="Arial"/>
                <w:color w:val="auto"/>
                <w:sz w:val="21"/>
              </w:rPr>
            </w:pPr>
          </w:p>
          <w:p w14:paraId="625F79D6">
            <w:pPr>
              <w:pStyle w:val="7"/>
              <w:spacing w:before="62" w:line="241" w:lineRule="auto"/>
              <w:ind w:left="204"/>
              <w:rPr>
                <w:color w:val="auto"/>
              </w:rPr>
            </w:pPr>
            <w:r>
              <w:rPr>
                <w:color w:val="auto"/>
                <w:spacing w:val="-6"/>
              </w:rPr>
              <w:t>12</w:t>
            </w:r>
          </w:p>
        </w:tc>
        <w:tc>
          <w:tcPr>
            <w:tcW w:w="1649" w:type="dxa"/>
            <w:vAlign w:val="top"/>
          </w:tcPr>
          <w:p w14:paraId="312527C4">
            <w:pPr>
              <w:spacing w:line="257" w:lineRule="auto"/>
              <w:rPr>
                <w:rFonts w:ascii="Arial"/>
                <w:color w:val="auto"/>
                <w:sz w:val="21"/>
              </w:rPr>
            </w:pPr>
          </w:p>
          <w:p w14:paraId="3AEA9D35">
            <w:pPr>
              <w:pStyle w:val="7"/>
              <w:spacing w:before="61" w:line="285" w:lineRule="auto"/>
              <w:ind w:left="718" w:hanging="708"/>
              <w:rPr>
                <w:color w:val="auto"/>
              </w:rPr>
            </w:pPr>
            <w:r>
              <w:rPr>
                <w:color w:val="auto"/>
                <w:spacing w:val="-10"/>
              </w:rPr>
              <w:t>水质超标断面现场核</w:t>
            </w:r>
            <w:r>
              <w:rPr>
                <w:color w:val="auto"/>
                <w:spacing w:val="7"/>
              </w:rPr>
              <w:t xml:space="preserve"> </w:t>
            </w:r>
            <w:r>
              <w:rPr>
                <w:color w:val="auto"/>
              </w:rPr>
              <w:t>查</w:t>
            </w:r>
          </w:p>
        </w:tc>
        <w:tc>
          <w:tcPr>
            <w:tcW w:w="2139" w:type="dxa"/>
            <w:vAlign w:val="top"/>
          </w:tcPr>
          <w:p w14:paraId="43540A90">
            <w:pPr>
              <w:pStyle w:val="7"/>
              <w:spacing w:before="120" w:line="219" w:lineRule="auto"/>
              <w:rPr>
                <w:color w:val="auto"/>
              </w:rPr>
            </w:pPr>
            <w:r>
              <w:rPr>
                <w:color w:val="auto"/>
                <w:spacing w:val="-5"/>
              </w:rPr>
              <w:t>《中华人民共和国水污染</w:t>
            </w:r>
          </w:p>
          <w:p w14:paraId="32622E8A">
            <w:pPr>
              <w:pStyle w:val="7"/>
              <w:spacing w:before="104" w:line="70" w:lineRule="exact"/>
              <w:ind w:left="11"/>
              <w:rPr>
                <w:color w:val="auto"/>
              </w:rPr>
            </w:pPr>
            <w:r>
              <w:rPr>
                <w:color w:val="auto"/>
                <w:position w:val="2"/>
              </w:rPr>
              <w:t>,</w:t>
            </w:r>
          </w:p>
          <w:p w14:paraId="6BBA5E48">
            <w:pPr>
              <w:pStyle w:val="7"/>
              <w:spacing w:line="235" w:lineRule="auto"/>
              <w:ind w:left="720" w:hanging="709"/>
              <w:rPr>
                <w:color w:val="auto"/>
              </w:rPr>
            </w:pPr>
            <w:r>
              <w:rPr>
                <w:color w:val="auto"/>
                <w:spacing w:val="-15"/>
              </w:rPr>
              <w:t>防治法</w:t>
            </w:r>
            <w:r>
              <w:rPr>
                <w:color w:val="auto"/>
                <w:spacing w:val="-14"/>
              </w:rPr>
              <w:t>》《河南省水污染</w:t>
            </w:r>
            <w:r>
              <w:rPr>
                <w:color w:val="auto"/>
                <w:spacing w:val="-11"/>
              </w:rPr>
              <w:t>防</w:t>
            </w:r>
            <w:r>
              <w:rPr>
                <w:color w:val="auto"/>
                <w:spacing w:val="4"/>
              </w:rPr>
              <w:t xml:space="preserve"> </w:t>
            </w:r>
            <w:r>
              <w:rPr>
                <w:color w:val="auto"/>
                <w:spacing w:val="1"/>
              </w:rPr>
              <w:t>治条例》</w:t>
            </w:r>
          </w:p>
        </w:tc>
        <w:tc>
          <w:tcPr>
            <w:tcW w:w="2188" w:type="dxa"/>
            <w:vAlign w:val="top"/>
          </w:tcPr>
          <w:p w14:paraId="6BEE522F">
            <w:pPr>
              <w:spacing w:line="376" w:lineRule="auto"/>
              <w:rPr>
                <w:rFonts w:ascii="Arial"/>
                <w:color w:val="auto"/>
                <w:sz w:val="21"/>
              </w:rPr>
            </w:pPr>
          </w:p>
          <w:p w14:paraId="32B3BC3B">
            <w:pPr>
              <w:pStyle w:val="7"/>
              <w:spacing w:before="62" w:line="219" w:lineRule="auto"/>
              <w:ind w:left="42"/>
              <w:rPr>
                <w:color w:val="auto"/>
              </w:rPr>
            </w:pPr>
            <w:r>
              <w:rPr>
                <w:color w:val="auto"/>
                <w:spacing w:val="-1"/>
              </w:rPr>
              <w:t>超标断面上游涉水污染源</w:t>
            </w:r>
          </w:p>
        </w:tc>
        <w:tc>
          <w:tcPr>
            <w:tcW w:w="1019" w:type="dxa"/>
            <w:vAlign w:val="top"/>
          </w:tcPr>
          <w:p w14:paraId="3BB6678A">
            <w:pPr>
              <w:pStyle w:val="7"/>
              <w:spacing w:before="300" w:line="293" w:lineRule="auto"/>
              <w:ind w:left="118" w:hanging="9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254DE930">
            <w:pPr>
              <w:spacing w:line="377" w:lineRule="auto"/>
              <w:rPr>
                <w:rFonts w:ascii="Arial"/>
                <w:color w:val="auto"/>
                <w:sz w:val="21"/>
              </w:rPr>
            </w:pPr>
          </w:p>
          <w:p w14:paraId="09D796CA">
            <w:pPr>
              <w:pStyle w:val="7"/>
              <w:spacing w:before="62" w:line="220" w:lineRule="auto"/>
              <w:ind w:left="85"/>
              <w:rPr>
                <w:color w:val="auto"/>
              </w:rPr>
            </w:pPr>
            <w:r>
              <w:rPr>
                <w:color w:val="auto"/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35DDB3B2">
            <w:pPr>
              <w:spacing w:line="375" w:lineRule="auto"/>
              <w:rPr>
                <w:rFonts w:ascii="Arial"/>
                <w:color w:val="auto"/>
                <w:sz w:val="21"/>
              </w:rPr>
            </w:pPr>
          </w:p>
          <w:p w14:paraId="0C284C0C">
            <w:pPr>
              <w:pStyle w:val="7"/>
              <w:spacing w:before="62" w:line="219" w:lineRule="auto"/>
              <w:ind w:left="76"/>
              <w:rPr>
                <w:color w:val="auto"/>
              </w:rPr>
            </w:pPr>
            <w:r>
              <w:rPr>
                <w:color w:val="auto"/>
                <w:spacing w:val="-2"/>
              </w:rPr>
              <w:t>水生态环境科</w:t>
            </w:r>
          </w:p>
        </w:tc>
        <w:tc>
          <w:tcPr>
            <w:tcW w:w="1989" w:type="dxa"/>
            <w:vAlign w:val="top"/>
          </w:tcPr>
          <w:p w14:paraId="5B5D4F8C">
            <w:pPr>
              <w:pStyle w:val="7"/>
              <w:spacing w:before="149" w:line="292" w:lineRule="auto"/>
              <w:ind w:left="18"/>
              <w:rPr>
                <w:color w:val="auto"/>
              </w:rPr>
            </w:pPr>
            <w:r>
              <w:rPr>
                <w:color w:val="auto"/>
                <w:spacing w:val="-12"/>
              </w:rPr>
              <w:t>科技标准和生态环境监测</w:t>
            </w:r>
            <w:r>
              <w:rPr>
                <w:color w:val="auto"/>
                <w:spacing w:val="1"/>
              </w:rPr>
              <w:t xml:space="preserve"> </w:t>
            </w:r>
            <w:r>
              <w:rPr>
                <w:color w:val="auto"/>
                <w:spacing w:val="-13"/>
              </w:rPr>
              <w:t>科、市生态环境综合行政</w:t>
            </w:r>
          </w:p>
          <w:p w14:paraId="5B16F79C">
            <w:pPr>
              <w:pStyle w:val="7"/>
              <w:spacing w:line="219" w:lineRule="auto"/>
              <w:ind w:left="607"/>
              <w:rPr>
                <w:color w:val="auto"/>
              </w:rPr>
            </w:pPr>
            <w:r>
              <w:rPr>
                <w:color w:val="auto"/>
                <w:spacing w:val="-2"/>
              </w:rPr>
              <w:t>执法支队</w:t>
            </w:r>
          </w:p>
        </w:tc>
        <w:tc>
          <w:tcPr>
            <w:tcW w:w="909" w:type="dxa"/>
            <w:vAlign w:val="top"/>
          </w:tcPr>
          <w:p w14:paraId="038451F4">
            <w:pPr>
              <w:spacing w:line="376" w:lineRule="auto"/>
              <w:rPr>
                <w:rFonts w:ascii="Arial"/>
                <w:color w:val="auto"/>
                <w:sz w:val="21"/>
              </w:rPr>
            </w:pPr>
          </w:p>
          <w:p w14:paraId="7FEF2F4B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5月至12月</w:t>
            </w:r>
          </w:p>
        </w:tc>
        <w:tc>
          <w:tcPr>
            <w:tcW w:w="674" w:type="dxa"/>
            <w:vAlign w:val="top"/>
          </w:tcPr>
          <w:p w14:paraId="48991798">
            <w:pPr>
              <w:rPr>
                <w:rFonts w:ascii="Arial"/>
                <w:color w:val="auto"/>
                <w:sz w:val="21"/>
              </w:rPr>
            </w:pPr>
          </w:p>
        </w:tc>
      </w:tr>
      <w:tr w14:paraId="4F84EC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8" w:hRule="atLeast"/>
        </w:trPr>
        <w:tc>
          <w:tcPr>
            <w:tcW w:w="624" w:type="dxa"/>
            <w:vAlign w:val="top"/>
          </w:tcPr>
          <w:p w14:paraId="7B16DFC3">
            <w:pPr>
              <w:spacing w:line="352" w:lineRule="auto"/>
              <w:rPr>
                <w:rFonts w:ascii="Arial"/>
                <w:color w:val="auto"/>
                <w:sz w:val="21"/>
              </w:rPr>
            </w:pPr>
          </w:p>
          <w:p w14:paraId="3891B9D7">
            <w:pPr>
              <w:spacing w:line="352" w:lineRule="auto"/>
              <w:rPr>
                <w:rFonts w:ascii="Arial"/>
                <w:color w:val="auto"/>
                <w:sz w:val="21"/>
              </w:rPr>
            </w:pPr>
          </w:p>
          <w:p w14:paraId="3E1BC74A">
            <w:pPr>
              <w:pStyle w:val="7"/>
              <w:spacing w:before="61"/>
              <w:ind w:left="204"/>
              <w:rPr>
                <w:color w:val="auto"/>
              </w:rPr>
            </w:pPr>
            <w:r>
              <w:rPr>
                <w:color w:val="auto"/>
                <w:spacing w:val="-6"/>
              </w:rPr>
              <w:t>13</w:t>
            </w:r>
          </w:p>
        </w:tc>
        <w:tc>
          <w:tcPr>
            <w:tcW w:w="1649" w:type="dxa"/>
            <w:vAlign w:val="top"/>
          </w:tcPr>
          <w:p w14:paraId="70590F9C">
            <w:pPr>
              <w:spacing w:line="268" w:lineRule="auto"/>
              <w:rPr>
                <w:rFonts w:ascii="Arial"/>
                <w:color w:val="auto"/>
                <w:sz w:val="21"/>
              </w:rPr>
            </w:pPr>
          </w:p>
          <w:p w14:paraId="64A06B9F">
            <w:pPr>
              <w:spacing w:line="268" w:lineRule="auto"/>
              <w:rPr>
                <w:rFonts w:ascii="Arial"/>
                <w:color w:val="auto"/>
                <w:sz w:val="21"/>
              </w:rPr>
            </w:pPr>
          </w:p>
          <w:p w14:paraId="7B1D322A">
            <w:pPr>
              <w:pStyle w:val="7"/>
              <w:spacing w:before="62" w:line="304" w:lineRule="auto"/>
              <w:ind w:left="527" w:hanging="517"/>
              <w:rPr>
                <w:color w:val="auto"/>
              </w:rPr>
            </w:pPr>
            <w:r>
              <w:rPr>
                <w:color w:val="auto"/>
                <w:spacing w:val="-10"/>
              </w:rPr>
              <w:t>重点行业绩效分级审</w:t>
            </w:r>
            <w:r>
              <w:rPr>
                <w:color w:val="auto"/>
                <w:spacing w:val="7"/>
              </w:rPr>
              <w:t xml:space="preserve"> </w:t>
            </w:r>
            <w:r>
              <w:rPr>
                <w:color w:val="auto"/>
                <w:spacing w:val="3"/>
              </w:rPr>
              <w:t>核评定</w:t>
            </w:r>
          </w:p>
        </w:tc>
        <w:tc>
          <w:tcPr>
            <w:tcW w:w="2139" w:type="dxa"/>
            <w:vAlign w:val="top"/>
          </w:tcPr>
          <w:p w14:paraId="4D849E2F">
            <w:pPr>
              <w:pStyle w:val="7"/>
              <w:spacing w:before="300" w:line="296" w:lineRule="auto"/>
              <w:ind w:left="41" w:hanging="42"/>
              <w:jc w:val="both"/>
              <w:rPr>
                <w:color w:val="auto"/>
              </w:rPr>
            </w:pPr>
            <w:r>
              <w:rPr>
                <w:color w:val="auto"/>
                <w:spacing w:val="-12"/>
              </w:rPr>
              <w:t>《国务院空气质量持续改</w:t>
            </w:r>
            <w:r>
              <w:rPr>
                <w:color w:val="auto"/>
                <w:spacing w:val="1"/>
              </w:rPr>
              <w:t xml:space="preserve">  </w:t>
            </w:r>
            <w:r>
              <w:rPr>
                <w:color w:val="auto"/>
                <w:spacing w:val="-20"/>
                <w:w w:val="98"/>
              </w:rPr>
              <w:t>善行动计划》《中华人民共</w:t>
            </w:r>
            <w:r>
              <w:rPr>
                <w:color w:val="auto"/>
                <w:spacing w:val="4"/>
              </w:rPr>
              <w:t xml:space="preserve">  </w:t>
            </w:r>
            <w:r>
              <w:rPr>
                <w:color w:val="auto"/>
                <w:spacing w:val="-13"/>
              </w:rPr>
              <w:t>和国大气污染防治法》《</w:t>
            </w:r>
            <w:r>
              <w:rPr>
                <w:color w:val="auto"/>
              </w:rPr>
              <w:t xml:space="preserve">  </w:t>
            </w:r>
            <w:r>
              <w:rPr>
                <w:color w:val="auto"/>
                <w:spacing w:val="-17"/>
              </w:rPr>
              <w:t>河南省大气污染防治条例》</w:t>
            </w:r>
          </w:p>
        </w:tc>
        <w:tc>
          <w:tcPr>
            <w:tcW w:w="2188" w:type="dxa"/>
            <w:vAlign w:val="top"/>
          </w:tcPr>
          <w:p w14:paraId="25076935">
            <w:pPr>
              <w:spacing w:line="273" w:lineRule="auto"/>
              <w:rPr>
                <w:rFonts w:ascii="Arial"/>
                <w:color w:val="auto"/>
                <w:sz w:val="21"/>
              </w:rPr>
            </w:pPr>
          </w:p>
          <w:p w14:paraId="43175D72">
            <w:pPr>
              <w:spacing w:line="273" w:lineRule="auto"/>
              <w:rPr>
                <w:rFonts w:ascii="Arial"/>
                <w:color w:val="auto"/>
                <w:sz w:val="21"/>
              </w:rPr>
            </w:pPr>
          </w:p>
          <w:p w14:paraId="502A336C">
            <w:pPr>
              <w:pStyle w:val="7"/>
              <w:spacing w:before="62" w:line="285" w:lineRule="auto"/>
              <w:ind w:left="12" w:firstLine="69"/>
              <w:rPr>
                <w:color w:val="auto"/>
              </w:rPr>
            </w:pPr>
            <w:r>
              <w:rPr>
                <w:color w:val="auto"/>
                <w:spacing w:val="-2"/>
              </w:rPr>
              <w:t>各县(市、区)初步审核A</w:t>
            </w:r>
            <w:r>
              <w:rPr>
                <w:color w:val="auto"/>
                <w:spacing w:val="2"/>
              </w:rPr>
              <w:t xml:space="preserve">  </w:t>
            </w:r>
            <w:r>
              <w:rPr>
                <w:color w:val="auto"/>
                <w:spacing w:val="-2"/>
              </w:rPr>
              <w:t>级、B级和绩效引领性企业</w:t>
            </w:r>
          </w:p>
        </w:tc>
        <w:tc>
          <w:tcPr>
            <w:tcW w:w="1019" w:type="dxa"/>
            <w:vAlign w:val="top"/>
          </w:tcPr>
          <w:p w14:paraId="430A3A19">
            <w:pPr>
              <w:spacing w:line="272" w:lineRule="auto"/>
              <w:rPr>
                <w:rFonts w:ascii="Arial"/>
                <w:color w:val="auto"/>
                <w:sz w:val="21"/>
              </w:rPr>
            </w:pPr>
          </w:p>
          <w:p w14:paraId="17F29638">
            <w:pPr>
              <w:spacing w:line="273" w:lineRule="auto"/>
              <w:rPr>
                <w:rFonts w:ascii="Arial"/>
                <w:color w:val="auto"/>
                <w:sz w:val="21"/>
              </w:rPr>
            </w:pPr>
          </w:p>
          <w:p w14:paraId="49967631">
            <w:pPr>
              <w:pStyle w:val="7"/>
              <w:spacing w:before="62" w:line="219" w:lineRule="auto"/>
              <w:ind w:left="24"/>
              <w:rPr>
                <w:color w:val="auto"/>
              </w:rPr>
            </w:pPr>
            <w:r>
              <w:rPr>
                <w:color w:val="auto"/>
                <w:spacing w:val="1"/>
              </w:rPr>
              <w:t>市级集中会</w:t>
            </w:r>
          </w:p>
          <w:p w14:paraId="2003BA5D">
            <w:pPr>
              <w:pStyle w:val="7"/>
              <w:spacing w:before="76" w:line="220" w:lineRule="auto"/>
              <w:ind w:left="214"/>
              <w:rPr>
                <w:color w:val="auto"/>
              </w:rPr>
            </w:pPr>
            <w:r>
              <w:rPr>
                <w:color w:val="auto"/>
                <w:spacing w:val="4"/>
              </w:rPr>
              <w:t>审评定</w:t>
            </w:r>
          </w:p>
        </w:tc>
        <w:tc>
          <w:tcPr>
            <w:tcW w:w="1239" w:type="dxa"/>
            <w:vAlign w:val="top"/>
          </w:tcPr>
          <w:p w14:paraId="45987BE5">
            <w:pPr>
              <w:spacing w:line="343" w:lineRule="auto"/>
              <w:rPr>
                <w:rFonts w:ascii="Arial"/>
                <w:color w:val="auto"/>
                <w:sz w:val="21"/>
              </w:rPr>
            </w:pPr>
          </w:p>
          <w:p w14:paraId="78925A71">
            <w:pPr>
              <w:spacing w:line="343" w:lineRule="auto"/>
              <w:rPr>
                <w:rFonts w:ascii="Arial"/>
                <w:color w:val="auto"/>
                <w:sz w:val="21"/>
              </w:rPr>
            </w:pPr>
          </w:p>
          <w:p w14:paraId="14ED0CEC">
            <w:pPr>
              <w:pStyle w:val="7"/>
              <w:spacing w:before="62" w:line="220" w:lineRule="auto"/>
              <w:ind w:left="425"/>
              <w:rPr>
                <w:color w:val="auto"/>
              </w:rPr>
            </w:pPr>
            <w:r>
              <w:rPr>
                <w:color w:val="auto"/>
                <w:spacing w:val="5"/>
              </w:rPr>
              <w:t>现场</w:t>
            </w:r>
          </w:p>
        </w:tc>
        <w:tc>
          <w:tcPr>
            <w:tcW w:w="1309" w:type="dxa"/>
            <w:vAlign w:val="top"/>
          </w:tcPr>
          <w:p w14:paraId="1A14F45C">
            <w:pPr>
              <w:spacing w:line="342" w:lineRule="auto"/>
              <w:rPr>
                <w:rFonts w:ascii="Arial"/>
                <w:color w:val="auto"/>
                <w:sz w:val="21"/>
              </w:rPr>
            </w:pPr>
          </w:p>
          <w:p w14:paraId="71ECEBAF">
            <w:pPr>
              <w:spacing w:line="342" w:lineRule="auto"/>
              <w:rPr>
                <w:rFonts w:ascii="Arial"/>
                <w:color w:val="auto"/>
                <w:sz w:val="21"/>
              </w:rPr>
            </w:pPr>
          </w:p>
          <w:p w14:paraId="0B016459">
            <w:pPr>
              <w:pStyle w:val="7"/>
              <w:spacing w:before="62" w:line="219" w:lineRule="auto"/>
              <w:ind w:left="176"/>
              <w:rPr>
                <w:color w:val="auto"/>
              </w:rPr>
            </w:pPr>
            <w:r>
              <w:rPr>
                <w:color w:val="auto"/>
                <w:spacing w:val="-2"/>
              </w:rPr>
              <w:t>大气环境科</w:t>
            </w:r>
          </w:p>
        </w:tc>
        <w:tc>
          <w:tcPr>
            <w:tcW w:w="1989" w:type="dxa"/>
            <w:vAlign w:val="top"/>
          </w:tcPr>
          <w:p w14:paraId="24557E39">
            <w:pPr>
              <w:spacing w:line="396" w:lineRule="auto"/>
              <w:rPr>
                <w:rFonts w:ascii="Arial"/>
                <w:color w:val="auto"/>
                <w:sz w:val="21"/>
              </w:rPr>
            </w:pPr>
          </w:p>
          <w:p w14:paraId="08926550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3"/>
              </w:rPr>
              <w:t>移动源</w:t>
            </w:r>
            <w:r>
              <w:rPr>
                <w:color w:val="auto"/>
                <w:spacing w:val="-12"/>
              </w:rPr>
              <w:t>科、市生态环境</w:t>
            </w:r>
            <w:r>
              <w:rPr>
                <w:color w:val="auto"/>
                <w:spacing w:val="-9"/>
              </w:rPr>
              <w:t>综</w:t>
            </w:r>
          </w:p>
          <w:p w14:paraId="77749780">
            <w:pPr>
              <w:pStyle w:val="7"/>
              <w:spacing w:before="86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3"/>
              </w:rPr>
              <w:t>合行政执法</w:t>
            </w:r>
            <w:r>
              <w:rPr>
                <w:color w:val="auto"/>
                <w:spacing w:val="-12"/>
              </w:rPr>
              <w:t>支队、政策</w:t>
            </w:r>
            <w:r>
              <w:rPr>
                <w:color w:val="auto"/>
                <w:spacing w:val="-7"/>
              </w:rPr>
              <w:t>法</w:t>
            </w:r>
          </w:p>
          <w:p w14:paraId="32AFC59B">
            <w:pPr>
              <w:pStyle w:val="7"/>
              <w:spacing w:before="63" w:line="219" w:lineRule="auto"/>
              <w:ind w:left="797"/>
              <w:rPr>
                <w:color w:val="auto"/>
              </w:rPr>
            </w:pPr>
            <w:r>
              <w:rPr>
                <w:color w:val="auto"/>
                <w:spacing w:val="-3"/>
              </w:rPr>
              <w:t>规科</w:t>
            </w:r>
          </w:p>
        </w:tc>
        <w:tc>
          <w:tcPr>
            <w:tcW w:w="909" w:type="dxa"/>
            <w:vAlign w:val="top"/>
          </w:tcPr>
          <w:p w14:paraId="4447C521">
            <w:pPr>
              <w:spacing w:line="342" w:lineRule="auto"/>
              <w:rPr>
                <w:rFonts w:ascii="Arial"/>
                <w:color w:val="auto"/>
                <w:sz w:val="21"/>
              </w:rPr>
            </w:pPr>
          </w:p>
          <w:p w14:paraId="35F42D5A">
            <w:pPr>
              <w:spacing w:line="343" w:lineRule="auto"/>
              <w:rPr>
                <w:rFonts w:ascii="Arial"/>
                <w:color w:val="auto"/>
                <w:sz w:val="21"/>
              </w:rPr>
            </w:pPr>
          </w:p>
          <w:p w14:paraId="6BF9DFBB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5月至12月</w:t>
            </w:r>
          </w:p>
        </w:tc>
        <w:tc>
          <w:tcPr>
            <w:tcW w:w="674" w:type="dxa"/>
            <w:vAlign w:val="top"/>
          </w:tcPr>
          <w:p w14:paraId="60EAEDA8">
            <w:pPr>
              <w:rPr>
                <w:rFonts w:ascii="Arial"/>
                <w:color w:val="auto"/>
                <w:sz w:val="21"/>
              </w:rPr>
            </w:pPr>
          </w:p>
        </w:tc>
      </w:tr>
      <w:tr w14:paraId="130DF1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8" w:hRule="atLeast"/>
        </w:trPr>
        <w:tc>
          <w:tcPr>
            <w:tcW w:w="624" w:type="dxa"/>
            <w:vAlign w:val="top"/>
          </w:tcPr>
          <w:p w14:paraId="7752D337">
            <w:pPr>
              <w:spacing w:line="343" w:lineRule="auto"/>
              <w:rPr>
                <w:rFonts w:ascii="Arial"/>
                <w:color w:val="auto"/>
                <w:sz w:val="21"/>
              </w:rPr>
            </w:pPr>
          </w:p>
          <w:p w14:paraId="1083934A">
            <w:pPr>
              <w:spacing w:line="343" w:lineRule="auto"/>
              <w:rPr>
                <w:rFonts w:ascii="Arial"/>
                <w:color w:val="auto"/>
                <w:sz w:val="21"/>
              </w:rPr>
            </w:pPr>
          </w:p>
          <w:p w14:paraId="04DFBD78">
            <w:pPr>
              <w:pStyle w:val="7"/>
              <w:spacing w:before="62" w:line="241" w:lineRule="auto"/>
              <w:ind w:left="204"/>
              <w:rPr>
                <w:color w:val="auto"/>
              </w:rPr>
            </w:pPr>
            <w:r>
              <w:rPr>
                <w:color w:val="auto"/>
                <w:spacing w:val="-6"/>
              </w:rPr>
              <w:t>14</w:t>
            </w:r>
          </w:p>
        </w:tc>
        <w:tc>
          <w:tcPr>
            <w:tcW w:w="1649" w:type="dxa"/>
            <w:vAlign w:val="top"/>
          </w:tcPr>
          <w:p w14:paraId="0D5B4D42">
            <w:pPr>
              <w:spacing w:line="334" w:lineRule="auto"/>
              <w:rPr>
                <w:rFonts w:ascii="Arial"/>
                <w:color w:val="auto"/>
                <w:sz w:val="21"/>
              </w:rPr>
            </w:pPr>
          </w:p>
          <w:p w14:paraId="4F0EF9E0">
            <w:pPr>
              <w:spacing w:line="334" w:lineRule="auto"/>
              <w:rPr>
                <w:rFonts w:ascii="Arial"/>
                <w:color w:val="auto"/>
                <w:sz w:val="21"/>
              </w:rPr>
            </w:pPr>
          </w:p>
          <w:p w14:paraId="5121885E">
            <w:pPr>
              <w:pStyle w:val="7"/>
              <w:spacing w:before="61" w:line="219" w:lineRule="auto"/>
              <w:ind w:left="240"/>
              <w:rPr>
                <w:color w:val="auto"/>
              </w:rPr>
            </w:pPr>
            <w:r>
              <w:rPr>
                <w:color w:val="auto"/>
                <w:spacing w:val="1"/>
              </w:rPr>
              <w:t>噪声监督检查</w:t>
            </w:r>
          </w:p>
        </w:tc>
        <w:tc>
          <w:tcPr>
            <w:tcW w:w="2139" w:type="dxa"/>
            <w:vAlign w:val="top"/>
          </w:tcPr>
          <w:p w14:paraId="78A0455D">
            <w:pPr>
              <w:spacing w:line="259" w:lineRule="auto"/>
              <w:rPr>
                <w:rFonts w:ascii="Arial"/>
                <w:color w:val="auto"/>
                <w:sz w:val="21"/>
              </w:rPr>
            </w:pPr>
          </w:p>
          <w:p w14:paraId="71675756">
            <w:pPr>
              <w:spacing w:line="259" w:lineRule="auto"/>
              <w:rPr>
                <w:rFonts w:ascii="Arial"/>
                <w:color w:val="auto"/>
                <w:sz w:val="21"/>
              </w:rPr>
            </w:pPr>
          </w:p>
          <w:p w14:paraId="50F37E1D">
            <w:pPr>
              <w:pStyle w:val="7"/>
              <w:spacing w:before="61" w:line="295" w:lineRule="auto"/>
              <w:ind w:left="654" w:right="89" w:hanging="654"/>
              <w:rPr>
                <w:color w:val="auto"/>
              </w:rPr>
            </w:pPr>
            <w:r>
              <w:rPr>
                <w:color w:val="auto"/>
                <w:spacing w:val="-5"/>
              </w:rPr>
              <w:t>《中华人民共和国噪声污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5"/>
              </w:rPr>
              <w:t>染防治法》</w:t>
            </w:r>
          </w:p>
        </w:tc>
        <w:tc>
          <w:tcPr>
            <w:tcW w:w="2188" w:type="dxa"/>
            <w:vAlign w:val="top"/>
          </w:tcPr>
          <w:p w14:paraId="58A04341">
            <w:pPr>
              <w:pStyle w:val="7"/>
              <w:spacing w:before="113" w:line="219" w:lineRule="auto"/>
              <w:ind w:left="42"/>
              <w:rPr>
                <w:color w:val="auto"/>
              </w:rPr>
            </w:pPr>
            <w:r>
              <w:rPr>
                <w:color w:val="auto"/>
              </w:rPr>
              <w:t>噪声污染投诉集中的工业</w:t>
            </w:r>
          </w:p>
          <w:p w14:paraId="00C0523B">
            <w:pPr>
              <w:pStyle w:val="7"/>
              <w:spacing w:before="9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1"/>
              </w:rPr>
              <w:t>企业</w:t>
            </w:r>
            <w:r>
              <w:rPr>
                <w:color w:val="auto"/>
                <w:spacing w:val="-10"/>
              </w:rPr>
              <w:t>和建筑施工；夜间达</w:t>
            </w:r>
            <w:r>
              <w:rPr>
                <w:color w:val="auto"/>
                <w:spacing w:val="-8"/>
              </w:rPr>
              <w:t>标</w:t>
            </w:r>
          </w:p>
          <w:p w14:paraId="2E4B0B83">
            <w:pPr>
              <w:pStyle w:val="7"/>
              <w:spacing w:before="6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2"/>
              </w:rPr>
              <w:t>率偏低的3类功能区声环境</w:t>
            </w:r>
          </w:p>
          <w:p w14:paraId="2BB63343">
            <w:pPr>
              <w:pStyle w:val="7"/>
              <w:spacing w:before="85" w:line="220" w:lineRule="auto"/>
              <w:ind w:left="42"/>
              <w:rPr>
                <w:color w:val="auto"/>
              </w:rPr>
            </w:pPr>
            <w:r>
              <w:rPr>
                <w:color w:val="auto"/>
                <w:spacing w:val="-1"/>
              </w:rPr>
              <w:t>质量自动监测站点周边企</w:t>
            </w:r>
          </w:p>
          <w:p w14:paraId="7486D445">
            <w:pPr>
              <w:pStyle w:val="7"/>
              <w:spacing w:before="105" w:line="232" w:lineRule="auto"/>
              <w:ind w:left="992"/>
              <w:rPr>
                <w:color w:val="auto"/>
              </w:rPr>
            </w:pPr>
            <w:r>
              <w:rPr>
                <w:color w:val="auto"/>
              </w:rPr>
              <w:t>业</w:t>
            </w:r>
          </w:p>
        </w:tc>
        <w:tc>
          <w:tcPr>
            <w:tcW w:w="1019" w:type="dxa"/>
            <w:vAlign w:val="top"/>
          </w:tcPr>
          <w:p w14:paraId="29DFB733">
            <w:pPr>
              <w:spacing w:line="254" w:lineRule="auto"/>
              <w:rPr>
                <w:rFonts w:ascii="Arial"/>
                <w:color w:val="auto"/>
                <w:sz w:val="21"/>
              </w:rPr>
            </w:pPr>
          </w:p>
          <w:p w14:paraId="41C9EA9A">
            <w:pPr>
              <w:spacing w:line="255" w:lineRule="auto"/>
              <w:rPr>
                <w:rFonts w:ascii="Arial"/>
                <w:color w:val="auto"/>
                <w:sz w:val="21"/>
              </w:rPr>
            </w:pPr>
          </w:p>
          <w:p w14:paraId="4F1C3547">
            <w:pPr>
              <w:pStyle w:val="7"/>
              <w:spacing w:before="62" w:line="293" w:lineRule="auto"/>
              <w:ind w:left="118" w:hanging="9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6FDA194C">
            <w:pPr>
              <w:spacing w:line="334" w:lineRule="auto"/>
              <w:rPr>
                <w:rFonts w:ascii="Arial"/>
                <w:color w:val="auto"/>
                <w:sz w:val="21"/>
              </w:rPr>
            </w:pPr>
          </w:p>
          <w:p w14:paraId="250B7950">
            <w:pPr>
              <w:spacing w:line="334" w:lineRule="auto"/>
              <w:rPr>
                <w:rFonts w:ascii="Arial"/>
                <w:color w:val="auto"/>
                <w:sz w:val="21"/>
              </w:rPr>
            </w:pPr>
          </w:p>
          <w:p w14:paraId="45C6AD5D">
            <w:pPr>
              <w:pStyle w:val="7"/>
              <w:spacing w:before="62" w:line="220" w:lineRule="auto"/>
              <w:ind w:left="425"/>
              <w:rPr>
                <w:color w:val="auto"/>
              </w:rPr>
            </w:pPr>
            <w:r>
              <w:rPr>
                <w:color w:val="auto"/>
                <w:spacing w:val="5"/>
              </w:rPr>
              <w:t>现场</w:t>
            </w:r>
          </w:p>
        </w:tc>
        <w:tc>
          <w:tcPr>
            <w:tcW w:w="1309" w:type="dxa"/>
            <w:vAlign w:val="top"/>
          </w:tcPr>
          <w:p w14:paraId="7B425D18">
            <w:pPr>
              <w:spacing w:line="333" w:lineRule="auto"/>
              <w:rPr>
                <w:rFonts w:ascii="Arial"/>
                <w:color w:val="auto"/>
                <w:sz w:val="21"/>
              </w:rPr>
            </w:pPr>
          </w:p>
          <w:p w14:paraId="042C8922">
            <w:pPr>
              <w:spacing w:line="333" w:lineRule="auto"/>
              <w:rPr>
                <w:rFonts w:ascii="Arial"/>
                <w:color w:val="auto"/>
                <w:sz w:val="21"/>
              </w:rPr>
            </w:pPr>
          </w:p>
          <w:p w14:paraId="1C545BA2">
            <w:pPr>
              <w:pStyle w:val="7"/>
              <w:spacing w:before="62" w:line="219" w:lineRule="auto"/>
              <w:ind w:left="176"/>
              <w:rPr>
                <w:color w:val="auto"/>
              </w:rPr>
            </w:pPr>
            <w:r>
              <w:rPr>
                <w:color w:val="auto"/>
                <w:spacing w:val="-2"/>
              </w:rPr>
              <w:t>大气环境科</w:t>
            </w:r>
          </w:p>
        </w:tc>
        <w:tc>
          <w:tcPr>
            <w:tcW w:w="1989" w:type="dxa"/>
            <w:vAlign w:val="top"/>
          </w:tcPr>
          <w:p w14:paraId="73EF7C3E">
            <w:pPr>
              <w:spacing w:line="254" w:lineRule="auto"/>
              <w:rPr>
                <w:rFonts w:ascii="Arial"/>
                <w:color w:val="auto"/>
                <w:sz w:val="21"/>
              </w:rPr>
            </w:pPr>
          </w:p>
          <w:p w14:paraId="33DF4A49">
            <w:pPr>
              <w:spacing w:line="255" w:lineRule="auto"/>
              <w:rPr>
                <w:rFonts w:ascii="Arial"/>
                <w:color w:val="auto"/>
                <w:sz w:val="21"/>
              </w:rPr>
            </w:pPr>
          </w:p>
          <w:p w14:paraId="1AB3F155">
            <w:pPr>
              <w:pStyle w:val="7"/>
              <w:spacing w:before="61" w:line="314" w:lineRule="auto"/>
              <w:ind w:left="795" w:hanging="777"/>
              <w:rPr>
                <w:color w:val="auto"/>
              </w:rPr>
            </w:pPr>
            <w:r>
              <w:rPr>
                <w:color w:val="auto"/>
                <w:spacing w:val="-13"/>
              </w:rPr>
              <w:t>市生态环境</w:t>
            </w:r>
            <w:r>
              <w:rPr>
                <w:color w:val="auto"/>
                <w:spacing w:val="-12"/>
              </w:rPr>
              <w:t>综合行政执</w:t>
            </w:r>
            <w:r>
              <w:rPr>
                <w:color w:val="auto"/>
                <w:spacing w:val="-7"/>
              </w:rPr>
              <w:t>法</w:t>
            </w:r>
            <w:r>
              <w:rPr>
                <w:color w:val="auto"/>
                <w:spacing w:val="1"/>
              </w:rPr>
              <w:t xml:space="preserve"> </w:t>
            </w:r>
            <w:r>
              <w:rPr>
                <w:color w:val="auto"/>
                <w:spacing w:val="-3"/>
              </w:rPr>
              <w:t>支队</w:t>
            </w:r>
          </w:p>
        </w:tc>
        <w:tc>
          <w:tcPr>
            <w:tcW w:w="909" w:type="dxa"/>
            <w:vAlign w:val="top"/>
          </w:tcPr>
          <w:p w14:paraId="55A7BC6D">
            <w:pPr>
              <w:spacing w:line="334" w:lineRule="auto"/>
              <w:rPr>
                <w:rFonts w:ascii="Arial"/>
                <w:color w:val="auto"/>
                <w:sz w:val="21"/>
              </w:rPr>
            </w:pPr>
          </w:p>
          <w:p w14:paraId="04EB171C">
            <w:pPr>
              <w:spacing w:line="334" w:lineRule="auto"/>
              <w:rPr>
                <w:rFonts w:ascii="Arial"/>
                <w:color w:val="auto"/>
                <w:sz w:val="21"/>
              </w:rPr>
            </w:pPr>
          </w:p>
          <w:p w14:paraId="44829FBA">
            <w:pPr>
              <w:pStyle w:val="7"/>
              <w:spacing w:before="61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5月至12月</w:t>
            </w:r>
          </w:p>
        </w:tc>
        <w:tc>
          <w:tcPr>
            <w:tcW w:w="674" w:type="dxa"/>
            <w:vAlign w:val="top"/>
          </w:tcPr>
          <w:p w14:paraId="481B841F">
            <w:pPr>
              <w:rPr>
                <w:rFonts w:ascii="Arial"/>
                <w:color w:val="auto"/>
                <w:sz w:val="21"/>
              </w:rPr>
            </w:pPr>
          </w:p>
        </w:tc>
      </w:tr>
      <w:tr w14:paraId="08FAA7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3" w:hRule="atLeast"/>
        </w:trPr>
        <w:tc>
          <w:tcPr>
            <w:tcW w:w="624" w:type="dxa"/>
            <w:vAlign w:val="top"/>
          </w:tcPr>
          <w:p w14:paraId="62F1CC8D">
            <w:pPr>
              <w:spacing w:line="292" w:lineRule="auto"/>
              <w:rPr>
                <w:rFonts w:ascii="Arial"/>
                <w:color w:val="auto"/>
                <w:sz w:val="21"/>
              </w:rPr>
            </w:pPr>
          </w:p>
          <w:p w14:paraId="0C91AABA">
            <w:pPr>
              <w:spacing w:line="292" w:lineRule="auto"/>
              <w:rPr>
                <w:rFonts w:ascii="Arial"/>
                <w:color w:val="auto"/>
                <w:sz w:val="21"/>
              </w:rPr>
            </w:pPr>
          </w:p>
          <w:p w14:paraId="7D512C12">
            <w:pPr>
              <w:spacing w:line="293" w:lineRule="auto"/>
              <w:rPr>
                <w:rFonts w:ascii="Arial"/>
                <w:color w:val="auto"/>
                <w:sz w:val="21"/>
              </w:rPr>
            </w:pPr>
          </w:p>
          <w:p w14:paraId="18E8DB16">
            <w:pPr>
              <w:pStyle w:val="7"/>
              <w:spacing w:before="61"/>
              <w:ind w:left="204"/>
              <w:rPr>
                <w:color w:val="auto"/>
              </w:rPr>
            </w:pPr>
            <w:r>
              <w:rPr>
                <w:color w:val="auto"/>
                <w:spacing w:val="-6"/>
              </w:rPr>
              <w:t>15</w:t>
            </w:r>
          </w:p>
        </w:tc>
        <w:tc>
          <w:tcPr>
            <w:tcW w:w="1649" w:type="dxa"/>
            <w:vAlign w:val="top"/>
          </w:tcPr>
          <w:p w14:paraId="73E080D8">
            <w:pPr>
              <w:spacing w:line="345" w:lineRule="auto"/>
              <w:rPr>
                <w:rFonts w:ascii="Arial"/>
                <w:color w:val="auto"/>
                <w:sz w:val="21"/>
              </w:rPr>
            </w:pPr>
          </w:p>
          <w:p w14:paraId="6493935E">
            <w:pPr>
              <w:spacing w:line="346" w:lineRule="auto"/>
              <w:rPr>
                <w:rFonts w:ascii="Arial"/>
                <w:color w:val="auto"/>
                <w:sz w:val="21"/>
              </w:rPr>
            </w:pPr>
          </w:p>
          <w:p w14:paraId="2E9B3649">
            <w:pPr>
              <w:pStyle w:val="7"/>
              <w:spacing w:before="62" w:line="314" w:lineRule="auto"/>
              <w:ind w:left="149" w:hanging="139"/>
              <w:rPr>
                <w:color w:val="auto"/>
              </w:rPr>
            </w:pPr>
            <w:r>
              <w:rPr>
                <w:color w:val="auto"/>
                <w:spacing w:val="-10"/>
              </w:rPr>
              <w:t>低效失效大气污染治</w:t>
            </w:r>
            <w:r>
              <w:rPr>
                <w:color w:val="auto"/>
                <w:spacing w:val="7"/>
              </w:rPr>
              <w:t xml:space="preserve"> </w:t>
            </w:r>
            <w:r>
              <w:rPr>
                <w:color w:val="auto"/>
                <w:spacing w:val="1"/>
              </w:rPr>
              <w:t>理设施排查整治</w:t>
            </w:r>
          </w:p>
        </w:tc>
        <w:tc>
          <w:tcPr>
            <w:tcW w:w="2139" w:type="dxa"/>
            <w:vAlign w:val="top"/>
          </w:tcPr>
          <w:p w14:paraId="4C1EB538">
            <w:pPr>
              <w:spacing w:line="354" w:lineRule="auto"/>
              <w:rPr>
                <w:rFonts w:ascii="Arial"/>
                <w:color w:val="auto"/>
                <w:sz w:val="21"/>
              </w:rPr>
            </w:pPr>
          </w:p>
          <w:p w14:paraId="2B77997A">
            <w:pPr>
              <w:spacing w:line="354" w:lineRule="auto"/>
              <w:rPr>
                <w:rFonts w:ascii="Arial"/>
                <w:color w:val="auto"/>
                <w:sz w:val="21"/>
              </w:rPr>
            </w:pPr>
          </w:p>
          <w:p w14:paraId="4040A574">
            <w:pPr>
              <w:pStyle w:val="7"/>
              <w:spacing w:before="62" w:line="295" w:lineRule="auto"/>
              <w:ind w:left="654" w:right="89" w:hanging="654"/>
              <w:rPr>
                <w:color w:val="auto"/>
              </w:rPr>
            </w:pPr>
            <w:r>
              <w:rPr>
                <w:color w:val="auto"/>
                <w:spacing w:val="-5"/>
              </w:rPr>
              <w:t>《中华人民共和国大气污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5"/>
              </w:rPr>
              <w:t>染防治法》</w:t>
            </w:r>
          </w:p>
        </w:tc>
        <w:tc>
          <w:tcPr>
            <w:tcW w:w="2188" w:type="dxa"/>
            <w:vAlign w:val="top"/>
          </w:tcPr>
          <w:p w14:paraId="3CD3EC46">
            <w:pPr>
              <w:pStyle w:val="7"/>
              <w:spacing w:before="155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5"/>
              </w:rPr>
              <w:t>水泥、焦化、玻璃、陶瓷、</w:t>
            </w:r>
          </w:p>
          <w:p w14:paraId="3A184CD3">
            <w:pPr>
              <w:pStyle w:val="7"/>
              <w:spacing w:before="93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0"/>
              </w:rPr>
              <w:t>耐火材料、有色、铸造、石</w:t>
            </w:r>
          </w:p>
          <w:p w14:paraId="7FE3BFDD">
            <w:pPr>
              <w:pStyle w:val="7"/>
              <w:spacing w:before="65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0"/>
              </w:rPr>
              <w:t>灰、砖瓦、炭素等工业炉窑</w:t>
            </w:r>
          </w:p>
          <w:p w14:paraId="65F90607">
            <w:pPr>
              <w:pStyle w:val="7"/>
              <w:spacing w:before="85" w:line="220" w:lineRule="auto"/>
              <w:ind w:left="42"/>
              <w:rPr>
                <w:color w:val="auto"/>
              </w:rPr>
            </w:pPr>
            <w:r>
              <w:rPr>
                <w:color w:val="auto"/>
                <w:spacing w:val="1"/>
              </w:rPr>
              <w:t>和燃煤、燃油、燃生物质</w:t>
            </w:r>
          </w:p>
          <w:p w14:paraId="4D355B7B">
            <w:pPr>
              <w:pStyle w:val="7"/>
              <w:spacing w:before="92" w:line="219" w:lineRule="auto"/>
              <w:ind w:left="42"/>
              <w:rPr>
                <w:color w:val="auto"/>
              </w:rPr>
            </w:pPr>
            <w:r>
              <w:rPr>
                <w:color w:val="auto"/>
                <w:spacing w:val="-1"/>
              </w:rPr>
              <w:t>锅炉企业及涉挥发性有机</w:t>
            </w:r>
          </w:p>
          <w:p w14:paraId="10A9E6D4">
            <w:pPr>
              <w:pStyle w:val="7"/>
              <w:spacing w:before="96" w:line="220" w:lineRule="auto"/>
              <w:ind w:left="132"/>
              <w:rPr>
                <w:color w:val="auto"/>
              </w:rPr>
            </w:pPr>
            <w:r>
              <w:rPr>
                <w:color w:val="auto"/>
                <w:spacing w:val="-1"/>
              </w:rPr>
              <w:t>物排放的重点行业企业</w:t>
            </w:r>
          </w:p>
        </w:tc>
        <w:tc>
          <w:tcPr>
            <w:tcW w:w="1019" w:type="dxa"/>
            <w:vAlign w:val="top"/>
          </w:tcPr>
          <w:p w14:paraId="1CBBECB5">
            <w:pPr>
              <w:spacing w:line="349" w:lineRule="auto"/>
              <w:rPr>
                <w:rFonts w:ascii="Arial"/>
                <w:color w:val="auto"/>
                <w:sz w:val="21"/>
              </w:rPr>
            </w:pPr>
          </w:p>
          <w:p w14:paraId="7421C2D2">
            <w:pPr>
              <w:spacing w:line="350" w:lineRule="auto"/>
              <w:rPr>
                <w:rFonts w:ascii="Arial"/>
                <w:color w:val="auto"/>
                <w:sz w:val="21"/>
              </w:rPr>
            </w:pPr>
          </w:p>
          <w:p w14:paraId="4707F6FB">
            <w:pPr>
              <w:pStyle w:val="7"/>
              <w:spacing w:before="62" w:line="293" w:lineRule="auto"/>
              <w:ind w:left="118" w:hanging="9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39" w:type="dxa"/>
            <w:vAlign w:val="top"/>
          </w:tcPr>
          <w:p w14:paraId="030473A3">
            <w:pPr>
              <w:spacing w:line="286" w:lineRule="auto"/>
              <w:rPr>
                <w:rFonts w:ascii="Arial"/>
                <w:color w:val="auto"/>
                <w:sz w:val="21"/>
              </w:rPr>
            </w:pPr>
          </w:p>
          <w:p w14:paraId="79A98489">
            <w:pPr>
              <w:spacing w:line="286" w:lineRule="auto"/>
              <w:rPr>
                <w:rFonts w:ascii="Arial"/>
                <w:color w:val="auto"/>
                <w:sz w:val="21"/>
              </w:rPr>
            </w:pPr>
          </w:p>
          <w:p w14:paraId="5A57FBC1">
            <w:pPr>
              <w:spacing w:line="287" w:lineRule="auto"/>
              <w:rPr>
                <w:rFonts w:ascii="Arial"/>
                <w:color w:val="auto"/>
                <w:sz w:val="21"/>
              </w:rPr>
            </w:pPr>
          </w:p>
          <w:p w14:paraId="30818657">
            <w:pPr>
              <w:pStyle w:val="7"/>
              <w:spacing w:before="62" w:line="220" w:lineRule="auto"/>
              <w:ind w:left="85"/>
              <w:rPr>
                <w:color w:val="auto"/>
              </w:rPr>
            </w:pPr>
            <w:r>
              <w:rPr>
                <w:color w:val="auto"/>
                <w:spacing w:val="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7492D116">
            <w:pPr>
              <w:spacing w:line="285" w:lineRule="auto"/>
              <w:rPr>
                <w:rFonts w:ascii="Arial"/>
                <w:color w:val="auto"/>
                <w:sz w:val="21"/>
              </w:rPr>
            </w:pPr>
          </w:p>
          <w:p w14:paraId="4655AF8B">
            <w:pPr>
              <w:spacing w:line="286" w:lineRule="auto"/>
              <w:rPr>
                <w:rFonts w:ascii="Arial"/>
                <w:color w:val="auto"/>
                <w:sz w:val="21"/>
              </w:rPr>
            </w:pPr>
          </w:p>
          <w:p w14:paraId="2FCF6902">
            <w:pPr>
              <w:spacing w:line="286" w:lineRule="auto"/>
              <w:rPr>
                <w:rFonts w:ascii="Arial"/>
                <w:color w:val="auto"/>
                <w:sz w:val="21"/>
              </w:rPr>
            </w:pPr>
          </w:p>
          <w:p w14:paraId="472706E7">
            <w:pPr>
              <w:pStyle w:val="7"/>
              <w:spacing w:before="62" w:line="219" w:lineRule="auto"/>
              <w:ind w:left="176"/>
              <w:rPr>
                <w:color w:val="auto"/>
              </w:rPr>
            </w:pPr>
            <w:r>
              <w:rPr>
                <w:color w:val="auto"/>
                <w:spacing w:val="-2"/>
              </w:rPr>
              <w:t>大气环境科</w:t>
            </w:r>
          </w:p>
        </w:tc>
        <w:tc>
          <w:tcPr>
            <w:tcW w:w="1989" w:type="dxa"/>
            <w:vAlign w:val="top"/>
          </w:tcPr>
          <w:p w14:paraId="265DB4C3">
            <w:pPr>
              <w:spacing w:line="349" w:lineRule="auto"/>
              <w:rPr>
                <w:rFonts w:ascii="Arial"/>
                <w:color w:val="auto"/>
                <w:sz w:val="21"/>
              </w:rPr>
            </w:pPr>
          </w:p>
          <w:p w14:paraId="59099391">
            <w:pPr>
              <w:spacing w:line="350" w:lineRule="auto"/>
              <w:rPr>
                <w:rFonts w:ascii="Arial"/>
                <w:color w:val="auto"/>
                <w:sz w:val="21"/>
              </w:rPr>
            </w:pPr>
          </w:p>
          <w:p w14:paraId="45FB04AE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3"/>
              </w:rPr>
              <w:t>市生态环境</w:t>
            </w:r>
            <w:r>
              <w:rPr>
                <w:color w:val="auto"/>
                <w:spacing w:val="-12"/>
              </w:rPr>
              <w:t>综合行政执</w:t>
            </w:r>
            <w:r>
              <w:rPr>
                <w:color w:val="auto"/>
                <w:spacing w:val="-7"/>
              </w:rPr>
              <w:t>法</w:t>
            </w:r>
          </w:p>
          <w:p w14:paraId="2D3D3CED">
            <w:pPr>
              <w:pStyle w:val="7"/>
              <w:spacing w:before="105" w:line="220" w:lineRule="auto"/>
              <w:ind w:left="797"/>
              <w:rPr>
                <w:color w:val="auto"/>
              </w:rPr>
            </w:pPr>
            <w:r>
              <w:rPr>
                <w:color w:val="auto"/>
                <w:spacing w:val="-3"/>
              </w:rPr>
              <w:t>支队</w:t>
            </w:r>
          </w:p>
        </w:tc>
        <w:tc>
          <w:tcPr>
            <w:tcW w:w="909" w:type="dxa"/>
            <w:vAlign w:val="top"/>
          </w:tcPr>
          <w:p w14:paraId="4F6EF7EB">
            <w:pPr>
              <w:spacing w:line="286" w:lineRule="auto"/>
              <w:rPr>
                <w:rFonts w:ascii="Arial"/>
                <w:color w:val="auto"/>
                <w:sz w:val="21"/>
              </w:rPr>
            </w:pPr>
          </w:p>
          <w:p w14:paraId="76600575">
            <w:pPr>
              <w:spacing w:line="286" w:lineRule="auto"/>
              <w:rPr>
                <w:rFonts w:ascii="Arial"/>
                <w:color w:val="auto"/>
                <w:sz w:val="21"/>
              </w:rPr>
            </w:pPr>
          </w:p>
          <w:p w14:paraId="268681C5">
            <w:pPr>
              <w:spacing w:line="286" w:lineRule="auto"/>
              <w:rPr>
                <w:rFonts w:ascii="Arial"/>
                <w:color w:val="auto"/>
                <w:sz w:val="21"/>
              </w:rPr>
            </w:pPr>
          </w:p>
          <w:p w14:paraId="723629C6">
            <w:pPr>
              <w:pStyle w:val="7"/>
              <w:spacing w:before="62" w:line="219" w:lineRule="auto"/>
              <w:ind w:left="68"/>
              <w:rPr>
                <w:color w:val="auto"/>
              </w:rPr>
            </w:pPr>
            <w:r>
              <w:rPr>
                <w:color w:val="auto"/>
                <w:spacing w:val="7"/>
              </w:rPr>
              <w:t>5月至9月</w:t>
            </w:r>
          </w:p>
        </w:tc>
        <w:tc>
          <w:tcPr>
            <w:tcW w:w="674" w:type="dxa"/>
            <w:vAlign w:val="top"/>
          </w:tcPr>
          <w:p w14:paraId="1A9685B4">
            <w:pPr>
              <w:rPr>
                <w:rFonts w:ascii="Arial"/>
                <w:color w:val="auto"/>
                <w:sz w:val="21"/>
              </w:rPr>
            </w:pPr>
          </w:p>
        </w:tc>
      </w:tr>
    </w:tbl>
    <w:p w14:paraId="79EB12D0">
      <w:pPr>
        <w:spacing w:before="57"/>
        <w:rPr>
          <w:color w:val="auto"/>
        </w:rPr>
      </w:pPr>
    </w:p>
    <w:p w14:paraId="55689250">
      <w:pPr>
        <w:spacing w:before="56"/>
        <w:rPr>
          <w:color w:val="auto"/>
        </w:rPr>
      </w:pPr>
    </w:p>
    <w:tbl>
      <w:tblPr>
        <w:tblStyle w:val="6"/>
        <w:tblW w:w="137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5"/>
        <w:gridCol w:w="1679"/>
        <w:gridCol w:w="2138"/>
        <w:gridCol w:w="2198"/>
        <w:gridCol w:w="1029"/>
        <w:gridCol w:w="1239"/>
        <w:gridCol w:w="1299"/>
        <w:gridCol w:w="1989"/>
        <w:gridCol w:w="909"/>
        <w:gridCol w:w="665"/>
      </w:tblGrid>
      <w:tr w14:paraId="7E317A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35" w:type="dxa"/>
            <w:vAlign w:val="top"/>
          </w:tcPr>
          <w:p w14:paraId="6D693DB5">
            <w:pPr>
              <w:pStyle w:val="7"/>
              <w:spacing w:before="210" w:line="221" w:lineRule="auto"/>
              <w:ind w:left="127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4"/>
                <w:sz w:val="18"/>
                <w:szCs w:val="18"/>
              </w:rPr>
              <w:t>序号</w:t>
            </w:r>
          </w:p>
        </w:tc>
        <w:tc>
          <w:tcPr>
            <w:tcW w:w="1679" w:type="dxa"/>
            <w:vAlign w:val="top"/>
          </w:tcPr>
          <w:p w14:paraId="12715413">
            <w:pPr>
              <w:pStyle w:val="7"/>
              <w:spacing w:before="209" w:line="219" w:lineRule="auto"/>
              <w:ind w:left="292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3"/>
                <w:sz w:val="18"/>
                <w:szCs w:val="18"/>
              </w:rPr>
              <w:t>检查任务名称</w:t>
            </w:r>
          </w:p>
        </w:tc>
        <w:tc>
          <w:tcPr>
            <w:tcW w:w="2138" w:type="dxa"/>
            <w:vAlign w:val="top"/>
          </w:tcPr>
          <w:p w14:paraId="52A5680E">
            <w:pPr>
              <w:pStyle w:val="7"/>
              <w:spacing w:before="208" w:line="219" w:lineRule="auto"/>
              <w:ind w:left="703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4"/>
                <w:sz w:val="18"/>
                <w:szCs w:val="18"/>
              </w:rPr>
              <w:t>检查依据</w:t>
            </w:r>
          </w:p>
        </w:tc>
        <w:tc>
          <w:tcPr>
            <w:tcW w:w="2198" w:type="dxa"/>
            <w:vAlign w:val="top"/>
          </w:tcPr>
          <w:p w14:paraId="066B8E7A">
            <w:pPr>
              <w:pStyle w:val="7"/>
              <w:spacing w:before="209" w:line="219" w:lineRule="auto"/>
              <w:ind w:left="735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4"/>
                <w:sz w:val="18"/>
                <w:szCs w:val="18"/>
              </w:rPr>
              <w:t>检查对象</w:t>
            </w:r>
          </w:p>
        </w:tc>
        <w:tc>
          <w:tcPr>
            <w:tcW w:w="1029" w:type="dxa"/>
            <w:vAlign w:val="top"/>
          </w:tcPr>
          <w:p w14:paraId="655E59F2">
            <w:pPr>
              <w:pStyle w:val="7"/>
              <w:spacing w:before="209" w:line="219" w:lineRule="auto"/>
              <w:ind w:left="147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4"/>
                <w:sz w:val="18"/>
                <w:szCs w:val="18"/>
              </w:rPr>
              <w:t>检查形式</w:t>
            </w:r>
          </w:p>
        </w:tc>
        <w:tc>
          <w:tcPr>
            <w:tcW w:w="1239" w:type="dxa"/>
            <w:vAlign w:val="top"/>
          </w:tcPr>
          <w:p w14:paraId="5CA6BA20">
            <w:pPr>
              <w:pStyle w:val="7"/>
              <w:spacing w:before="209" w:line="219" w:lineRule="auto"/>
              <w:ind w:left="258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4"/>
                <w:sz w:val="18"/>
                <w:szCs w:val="18"/>
              </w:rPr>
              <w:t>检查方式</w:t>
            </w:r>
          </w:p>
        </w:tc>
        <w:tc>
          <w:tcPr>
            <w:tcW w:w="1299" w:type="dxa"/>
            <w:vAlign w:val="top"/>
          </w:tcPr>
          <w:p w14:paraId="3E17E156">
            <w:pPr>
              <w:pStyle w:val="7"/>
              <w:spacing w:before="28" w:line="219" w:lineRule="auto"/>
              <w:ind w:left="289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4"/>
                <w:sz w:val="18"/>
                <w:szCs w:val="18"/>
              </w:rPr>
              <w:t>牵头单位</w:t>
            </w:r>
          </w:p>
          <w:p w14:paraId="0E122F30">
            <w:pPr>
              <w:pStyle w:val="7"/>
              <w:spacing w:before="96" w:line="219" w:lineRule="auto"/>
              <w:ind w:left="289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4"/>
                <w:sz w:val="18"/>
                <w:szCs w:val="18"/>
              </w:rPr>
              <w:t>(科、室)</w:t>
            </w:r>
          </w:p>
        </w:tc>
        <w:tc>
          <w:tcPr>
            <w:tcW w:w="1989" w:type="dxa"/>
            <w:vAlign w:val="top"/>
          </w:tcPr>
          <w:p w14:paraId="747DB47C">
            <w:pPr>
              <w:pStyle w:val="7"/>
              <w:spacing w:before="40" w:line="220" w:lineRule="auto"/>
              <w:ind w:left="630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4"/>
                <w:sz w:val="18"/>
                <w:szCs w:val="18"/>
              </w:rPr>
              <w:t>配合单位</w:t>
            </w:r>
          </w:p>
          <w:p w14:paraId="01484B19">
            <w:pPr>
              <w:pStyle w:val="7"/>
              <w:spacing w:before="93" w:line="219" w:lineRule="auto"/>
              <w:ind w:left="630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4"/>
                <w:sz w:val="18"/>
                <w:szCs w:val="18"/>
              </w:rPr>
              <w:t>(科、室)</w:t>
            </w:r>
          </w:p>
        </w:tc>
        <w:tc>
          <w:tcPr>
            <w:tcW w:w="909" w:type="dxa"/>
            <w:vAlign w:val="top"/>
          </w:tcPr>
          <w:p w14:paraId="4AABCE16">
            <w:pPr>
              <w:pStyle w:val="7"/>
              <w:spacing w:before="210" w:line="221" w:lineRule="auto"/>
              <w:ind w:left="91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5"/>
                <w:sz w:val="18"/>
                <w:szCs w:val="18"/>
              </w:rPr>
              <w:t>时间安排</w:t>
            </w:r>
          </w:p>
        </w:tc>
        <w:tc>
          <w:tcPr>
            <w:tcW w:w="665" w:type="dxa"/>
            <w:vAlign w:val="top"/>
          </w:tcPr>
          <w:p w14:paraId="2A5C4C09">
            <w:pPr>
              <w:pStyle w:val="7"/>
              <w:spacing w:before="210" w:line="221" w:lineRule="auto"/>
              <w:ind w:left="162"/>
              <w:rPr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pacing w:val="-5"/>
                <w:sz w:val="18"/>
                <w:szCs w:val="18"/>
              </w:rPr>
              <w:t>备注</w:t>
            </w:r>
          </w:p>
        </w:tc>
      </w:tr>
      <w:tr w14:paraId="153764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atLeast"/>
        </w:trPr>
        <w:tc>
          <w:tcPr>
            <w:tcW w:w="635" w:type="dxa"/>
            <w:vAlign w:val="top"/>
          </w:tcPr>
          <w:p w14:paraId="21CD479C">
            <w:pPr>
              <w:spacing w:line="242" w:lineRule="auto"/>
              <w:rPr>
                <w:rFonts w:ascii="Arial"/>
                <w:color w:val="auto"/>
                <w:sz w:val="21"/>
              </w:rPr>
            </w:pPr>
          </w:p>
          <w:p w14:paraId="56899818">
            <w:pPr>
              <w:spacing w:line="242" w:lineRule="auto"/>
              <w:rPr>
                <w:rFonts w:ascii="Arial"/>
                <w:color w:val="auto"/>
                <w:sz w:val="21"/>
              </w:rPr>
            </w:pPr>
          </w:p>
          <w:p w14:paraId="1A2176EC">
            <w:pPr>
              <w:pStyle w:val="7"/>
              <w:spacing w:before="58"/>
              <w:ind w:left="215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6"/>
                <w:sz w:val="18"/>
                <w:szCs w:val="18"/>
              </w:rPr>
              <w:t>16</w:t>
            </w:r>
          </w:p>
        </w:tc>
        <w:tc>
          <w:tcPr>
            <w:tcW w:w="1679" w:type="dxa"/>
            <w:vAlign w:val="top"/>
          </w:tcPr>
          <w:p w14:paraId="004047F5">
            <w:pPr>
              <w:spacing w:line="327" w:lineRule="auto"/>
              <w:rPr>
                <w:rFonts w:ascii="Arial"/>
                <w:color w:val="auto"/>
                <w:sz w:val="21"/>
              </w:rPr>
            </w:pPr>
          </w:p>
          <w:p w14:paraId="57A04E48">
            <w:pPr>
              <w:pStyle w:val="7"/>
              <w:spacing w:before="58" w:line="287" w:lineRule="auto"/>
              <w:ind w:left="109" w:right="37" w:hanging="9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温室气体重点排放单</w:t>
            </w:r>
            <w:r>
              <w:rPr>
                <w:color w:val="auto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1"/>
                <w:sz w:val="18"/>
                <w:szCs w:val="18"/>
              </w:rPr>
              <w:t>位碳排放报告核查</w:t>
            </w:r>
          </w:p>
        </w:tc>
        <w:tc>
          <w:tcPr>
            <w:tcW w:w="2138" w:type="dxa"/>
            <w:vAlign w:val="top"/>
          </w:tcPr>
          <w:p w14:paraId="0899A355">
            <w:pPr>
              <w:spacing w:line="307" w:lineRule="auto"/>
              <w:rPr>
                <w:rFonts w:ascii="Arial"/>
                <w:color w:val="auto"/>
                <w:sz w:val="21"/>
              </w:rPr>
            </w:pPr>
          </w:p>
          <w:p w14:paraId="7408CD6C">
            <w:pPr>
              <w:pStyle w:val="7"/>
              <w:spacing w:before="59" w:line="320" w:lineRule="auto"/>
              <w:ind w:left="831" w:right="143" w:hanging="81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《碳排放权交易管理暂行</w:t>
            </w:r>
            <w:r>
              <w:rPr>
                <w:color w:val="auto"/>
                <w:spacing w:val="4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4"/>
                <w:sz w:val="18"/>
                <w:szCs w:val="18"/>
              </w:rPr>
              <w:t>条例》</w:t>
            </w:r>
          </w:p>
        </w:tc>
        <w:tc>
          <w:tcPr>
            <w:tcW w:w="2198" w:type="dxa"/>
            <w:vAlign w:val="top"/>
          </w:tcPr>
          <w:p w14:paraId="678D5B53">
            <w:pPr>
              <w:pStyle w:val="7"/>
              <w:spacing w:before="67" w:line="219" w:lineRule="auto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"/>
                <w:sz w:val="18"/>
                <w:szCs w:val="18"/>
              </w:rPr>
              <w:t>发电、石化、化工、建材、</w:t>
            </w:r>
          </w:p>
          <w:p w14:paraId="5765C950">
            <w:pPr>
              <w:pStyle w:val="7"/>
              <w:spacing w:before="98" w:line="220" w:lineRule="auto"/>
              <w:ind w:left="1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钢铁、有色金属、造纸、民</w:t>
            </w:r>
          </w:p>
          <w:p w14:paraId="3108484F">
            <w:pPr>
              <w:pStyle w:val="7"/>
              <w:spacing w:before="75" w:line="219" w:lineRule="auto"/>
              <w:ind w:left="5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航等8个行业纳入重点排放</w:t>
            </w:r>
          </w:p>
          <w:p w14:paraId="73FFF604">
            <w:pPr>
              <w:pStyle w:val="7"/>
              <w:spacing w:before="116" w:line="220" w:lineRule="auto"/>
              <w:ind w:left="462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单位名录的企业</w:t>
            </w:r>
          </w:p>
        </w:tc>
        <w:tc>
          <w:tcPr>
            <w:tcW w:w="1029" w:type="dxa"/>
            <w:vAlign w:val="top"/>
          </w:tcPr>
          <w:p w14:paraId="258F2AAA">
            <w:pPr>
              <w:spacing w:line="318" w:lineRule="auto"/>
              <w:rPr>
                <w:rFonts w:ascii="Arial"/>
                <w:color w:val="auto"/>
                <w:sz w:val="21"/>
              </w:rPr>
            </w:pPr>
          </w:p>
          <w:p w14:paraId="0988E839">
            <w:pPr>
              <w:pStyle w:val="7"/>
              <w:spacing w:before="58" w:line="299" w:lineRule="auto"/>
              <w:ind w:left="142" w:hanging="8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2"/>
                <w:sz w:val="18"/>
                <w:szCs w:val="18"/>
              </w:rPr>
              <w:t>属地自查、</w:t>
            </w:r>
            <w:r>
              <w:rPr>
                <w:color w:val="auto"/>
                <w:spacing w:val="2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市级抽查</w:t>
            </w:r>
          </w:p>
        </w:tc>
        <w:tc>
          <w:tcPr>
            <w:tcW w:w="1239" w:type="dxa"/>
            <w:vAlign w:val="top"/>
          </w:tcPr>
          <w:p w14:paraId="7AD0BBDA">
            <w:pPr>
              <w:spacing w:line="467" w:lineRule="auto"/>
              <w:rPr>
                <w:rFonts w:ascii="Arial"/>
                <w:color w:val="auto"/>
                <w:sz w:val="21"/>
              </w:rPr>
            </w:pPr>
          </w:p>
          <w:p w14:paraId="156C4891">
            <w:pPr>
              <w:pStyle w:val="7"/>
              <w:spacing w:before="59" w:line="220" w:lineRule="auto"/>
              <w:ind w:left="116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现场+非现场</w:t>
            </w:r>
          </w:p>
        </w:tc>
        <w:tc>
          <w:tcPr>
            <w:tcW w:w="1299" w:type="dxa"/>
            <w:vAlign w:val="top"/>
          </w:tcPr>
          <w:p w14:paraId="61B4F4DC">
            <w:pPr>
              <w:spacing w:line="465" w:lineRule="auto"/>
              <w:rPr>
                <w:rFonts w:ascii="Arial"/>
                <w:color w:val="auto"/>
                <w:sz w:val="21"/>
              </w:rPr>
            </w:pPr>
          </w:p>
          <w:p w14:paraId="17C0293A">
            <w:pPr>
              <w:pStyle w:val="7"/>
              <w:spacing w:before="59" w:line="219" w:lineRule="auto"/>
              <w:ind w:left="19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大气环境科</w:t>
            </w:r>
          </w:p>
        </w:tc>
        <w:tc>
          <w:tcPr>
            <w:tcW w:w="1989" w:type="dxa"/>
            <w:vAlign w:val="top"/>
          </w:tcPr>
          <w:p w14:paraId="25A8CAD3">
            <w:pPr>
              <w:spacing w:line="317" w:lineRule="auto"/>
              <w:rPr>
                <w:rFonts w:ascii="Arial"/>
                <w:color w:val="auto"/>
                <w:sz w:val="21"/>
              </w:rPr>
            </w:pPr>
          </w:p>
          <w:p w14:paraId="541C404B">
            <w:pPr>
              <w:pStyle w:val="7"/>
              <w:spacing w:before="59" w:line="219" w:lineRule="auto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市生态环境综合行政执法</w:t>
            </w:r>
          </w:p>
          <w:p w14:paraId="6A483546">
            <w:pPr>
              <w:pStyle w:val="7"/>
              <w:spacing w:before="77" w:line="220" w:lineRule="auto"/>
              <w:ind w:left="808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支队</w:t>
            </w:r>
          </w:p>
        </w:tc>
        <w:tc>
          <w:tcPr>
            <w:tcW w:w="909" w:type="dxa"/>
            <w:vAlign w:val="top"/>
          </w:tcPr>
          <w:p w14:paraId="74215182">
            <w:pPr>
              <w:spacing w:line="467" w:lineRule="auto"/>
              <w:rPr>
                <w:rFonts w:ascii="Arial"/>
                <w:color w:val="auto"/>
                <w:sz w:val="21"/>
              </w:rPr>
            </w:pPr>
          </w:p>
          <w:p w14:paraId="113F770C">
            <w:pPr>
              <w:pStyle w:val="7"/>
              <w:spacing w:before="58" w:line="219" w:lineRule="auto"/>
              <w:ind w:right="3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6"/>
                <w:sz w:val="18"/>
                <w:szCs w:val="18"/>
              </w:rPr>
              <w:t>5月至12月</w:t>
            </w:r>
          </w:p>
        </w:tc>
        <w:tc>
          <w:tcPr>
            <w:tcW w:w="665" w:type="dxa"/>
            <w:vAlign w:val="top"/>
          </w:tcPr>
          <w:p w14:paraId="3CE31735">
            <w:pPr>
              <w:rPr>
                <w:rFonts w:ascii="Arial"/>
                <w:color w:val="auto"/>
                <w:sz w:val="21"/>
              </w:rPr>
            </w:pPr>
          </w:p>
        </w:tc>
      </w:tr>
      <w:tr w14:paraId="657A7C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635" w:type="dxa"/>
            <w:vAlign w:val="top"/>
          </w:tcPr>
          <w:p w14:paraId="119B5941">
            <w:pPr>
              <w:spacing w:line="347" w:lineRule="auto"/>
              <w:rPr>
                <w:rFonts w:ascii="Arial"/>
                <w:color w:val="auto"/>
                <w:sz w:val="21"/>
              </w:rPr>
            </w:pPr>
          </w:p>
          <w:p w14:paraId="41E1EE05">
            <w:pPr>
              <w:pStyle w:val="7"/>
              <w:spacing w:before="58"/>
              <w:ind w:left="215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6"/>
                <w:sz w:val="18"/>
                <w:szCs w:val="18"/>
              </w:rPr>
              <w:t>17</w:t>
            </w:r>
          </w:p>
        </w:tc>
        <w:tc>
          <w:tcPr>
            <w:tcW w:w="1679" w:type="dxa"/>
            <w:vAlign w:val="top"/>
          </w:tcPr>
          <w:p w14:paraId="587DE66A">
            <w:pPr>
              <w:pStyle w:val="7"/>
              <w:spacing w:before="258" w:line="280" w:lineRule="auto"/>
              <w:ind w:left="379" w:right="37" w:hanging="36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涉消耗臭氧层物质企</w:t>
            </w:r>
            <w:r>
              <w:rPr>
                <w:color w:val="auto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业监督检查</w:t>
            </w:r>
          </w:p>
        </w:tc>
        <w:tc>
          <w:tcPr>
            <w:tcW w:w="2138" w:type="dxa"/>
            <w:vAlign w:val="top"/>
          </w:tcPr>
          <w:p w14:paraId="5FF7C07D">
            <w:pPr>
              <w:pStyle w:val="7"/>
              <w:spacing w:before="249" w:line="292" w:lineRule="auto"/>
              <w:ind w:left="920" w:right="142" w:hanging="89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《消耗臭氧层物质管理条</w:t>
            </w:r>
            <w:r>
              <w:rPr>
                <w:color w:val="auto"/>
                <w:spacing w:val="5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4"/>
                <w:sz w:val="18"/>
                <w:szCs w:val="18"/>
              </w:rPr>
              <w:t>例》</w:t>
            </w:r>
          </w:p>
        </w:tc>
        <w:tc>
          <w:tcPr>
            <w:tcW w:w="2198" w:type="dxa"/>
            <w:vAlign w:val="top"/>
          </w:tcPr>
          <w:p w14:paraId="34F78D84">
            <w:pPr>
              <w:pStyle w:val="7"/>
              <w:spacing w:before="230" w:line="310" w:lineRule="auto"/>
              <w:ind w:left="462" w:right="1" w:hanging="44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"/>
                <w:sz w:val="18"/>
                <w:szCs w:val="18"/>
              </w:rPr>
              <w:t>涉消耗臭氧层物质生产、销</w:t>
            </w:r>
            <w:r>
              <w:rPr>
                <w:color w:val="auto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1"/>
                <w:sz w:val="18"/>
                <w:szCs w:val="18"/>
              </w:rPr>
              <w:t>售、使用等企业</w:t>
            </w:r>
          </w:p>
        </w:tc>
        <w:tc>
          <w:tcPr>
            <w:tcW w:w="1029" w:type="dxa"/>
            <w:vAlign w:val="top"/>
          </w:tcPr>
          <w:p w14:paraId="3785CCB8">
            <w:pPr>
              <w:pStyle w:val="7"/>
              <w:spacing w:before="220" w:line="330" w:lineRule="auto"/>
              <w:ind w:left="142" w:hanging="8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2"/>
                <w:sz w:val="18"/>
                <w:szCs w:val="18"/>
              </w:rPr>
              <w:t>属地自查、</w:t>
            </w:r>
            <w:r>
              <w:rPr>
                <w:color w:val="auto"/>
                <w:spacing w:val="2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市级抽查</w:t>
            </w:r>
          </w:p>
        </w:tc>
        <w:tc>
          <w:tcPr>
            <w:tcW w:w="1239" w:type="dxa"/>
            <w:vAlign w:val="top"/>
          </w:tcPr>
          <w:p w14:paraId="26379584">
            <w:pPr>
              <w:spacing w:line="330" w:lineRule="auto"/>
              <w:rPr>
                <w:rFonts w:ascii="Arial"/>
                <w:color w:val="auto"/>
                <w:sz w:val="21"/>
              </w:rPr>
            </w:pPr>
          </w:p>
          <w:p w14:paraId="2757BBC5">
            <w:pPr>
              <w:pStyle w:val="7"/>
              <w:spacing w:before="58" w:line="220" w:lineRule="auto"/>
              <w:ind w:left="116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现场+非现场</w:t>
            </w:r>
          </w:p>
        </w:tc>
        <w:tc>
          <w:tcPr>
            <w:tcW w:w="1299" w:type="dxa"/>
            <w:vAlign w:val="top"/>
          </w:tcPr>
          <w:p w14:paraId="496D9208">
            <w:pPr>
              <w:spacing w:line="328" w:lineRule="auto"/>
              <w:rPr>
                <w:rFonts w:ascii="Arial"/>
                <w:color w:val="auto"/>
                <w:sz w:val="21"/>
              </w:rPr>
            </w:pPr>
          </w:p>
          <w:p w14:paraId="0ECD1258">
            <w:pPr>
              <w:pStyle w:val="7"/>
              <w:spacing w:before="59" w:line="219" w:lineRule="auto"/>
              <w:ind w:left="19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大气环境科</w:t>
            </w:r>
          </w:p>
        </w:tc>
        <w:tc>
          <w:tcPr>
            <w:tcW w:w="1989" w:type="dxa"/>
            <w:vAlign w:val="top"/>
          </w:tcPr>
          <w:p w14:paraId="6E480551">
            <w:pPr>
              <w:pStyle w:val="7"/>
              <w:spacing w:before="240" w:line="311" w:lineRule="auto"/>
              <w:ind w:left="805" w:hanging="78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市生态环境综合行政执法</w:t>
            </w:r>
            <w:r>
              <w:rPr>
                <w:color w:val="auto"/>
                <w:spacing w:val="1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3"/>
                <w:sz w:val="18"/>
                <w:szCs w:val="18"/>
              </w:rPr>
              <w:t>支队</w:t>
            </w:r>
          </w:p>
        </w:tc>
        <w:tc>
          <w:tcPr>
            <w:tcW w:w="909" w:type="dxa"/>
            <w:vAlign w:val="top"/>
          </w:tcPr>
          <w:p w14:paraId="21D17CB8">
            <w:pPr>
              <w:spacing w:line="329" w:lineRule="auto"/>
              <w:rPr>
                <w:rFonts w:ascii="Arial"/>
                <w:color w:val="auto"/>
                <w:sz w:val="21"/>
              </w:rPr>
            </w:pPr>
          </w:p>
          <w:p w14:paraId="7BED6F3B">
            <w:pPr>
              <w:pStyle w:val="7"/>
              <w:spacing w:before="59" w:line="219" w:lineRule="auto"/>
              <w:ind w:right="3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6"/>
                <w:sz w:val="18"/>
                <w:szCs w:val="18"/>
              </w:rPr>
              <w:t>5月至12月</w:t>
            </w:r>
          </w:p>
        </w:tc>
        <w:tc>
          <w:tcPr>
            <w:tcW w:w="665" w:type="dxa"/>
            <w:vAlign w:val="top"/>
          </w:tcPr>
          <w:p w14:paraId="46C50BE9">
            <w:pPr>
              <w:rPr>
                <w:rFonts w:ascii="Arial"/>
                <w:color w:val="auto"/>
                <w:sz w:val="21"/>
              </w:rPr>
            </w:pPr>
          </w:p>
        </w:tc>
      </w:tr>
      <w:tr w14:paraId="055C8A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8" w:hRule="atLeast"/>
        </w:trPr>
        <w:tc>
          <w:tcPr>
            <w:tcW w:w="635" w:type="dxa"/>
            <w:vAlign w:val="top"/>
          </w:tcPr>
          <w:p w14:paraId="2E109F2F">
            <w:pPr>
              <w:spacing w:line="255" w:lineRule="auto"/>
              <w:rPr>
                <w:rFonts w:ascii="Arial"/>
                <w:color w:val="auto"/>
                <w:sz w:val="21"/>
              </w:rPr>
            </w:pPr>
          </w:p>
          <w:p w14:paraId="5E7D1F8B">
            <w:pPr>
              <w:spacing w:line="255" w:lineRule="auto"/>
              <w:rPr>
                <w:rFonts w:ascii="Arial"/>
                <w:color w:val="auto"/>
                <w:sz w:val="21"/>
              </w:rPr>
            </w:pPr>
          </w:p>
          <w:p w14:paraId="34F0E731">
            <w:pPr>
              <w:spacing w:line="255" w:lineRule="auto"/>
              <w:rPr>
                <w:rFonts w:ascii="Arial"/>
                <w:color w:val="auto"/>
                <w:sz w:val="21"/>
              </w:rPr>
            </w:pPr>
          </w:p>
          <w:p w14:paraId="3952B3E8">
            <w:pPr>
              <w:pStyle w:val="7"/>
              <w:spacing w:before="59"/>
              <w:ind w:left="215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6"/>
                <w:sz w:val="18"/>
                <w:szCs w:val="18"/>
              </w:rPr>
              <w:t>18</w:t>
            </w:r>
          </w:p>
        </w:tc>
        <w:tc>
          <w:tcPr>
            <w:tcW w:w="1679" w:type="dxa"/>
            <w:vAlign w:val="top"/>
          </w:tcPr>
          <w:p w14:paraId="07B0C2EF">
            <w:pPr>
              <w:spacing w:line="271" w:lineRule="auto"/>
              <w:rPr>
                <w:rFonts w:ascii="Arial"/>
                <w:color w:val="auto"/>
                <w:sz w:val="21"/>
              </w:rPr>
            </w:pPr>
          </w:p>
          <w:p w14:paraId="767BB782">
            <w:pPr>
              <w:pStyle w:val="7"/>
              <w:spacing w:before="58" w:line="219" w:lineRule="auto"/>
              <w:ind w:left="1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规模养殖场执法检查</w:t>
            </w:r>
          </w:p>
          <w:p w14:paraId="42295A36">
            <w:pPr>
              <w:pStyle w:val="7"/>
              <w:spacing w:before="106" w:line="219" w:lineRule="auto"/>
              <w:ind w:left="1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和畜禽养殖业氨排放</w:t>
            </w:r>
          </w:p>
          <w:p w14:paraId="0E0D027F">
            <w:pPr>
              <w:pStyle w:val="7"/>
              <w:spacing w:before="86" w:line="219" w:lineRule="auto"/>
              <w:ind w:left="1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控制试点项目验收评</w:t>
            </w:r>
          </w:p>
          <w:p w14:paraId="2E2B82C8">
            <w:pPr>
              <w:pStyle w:val="7"/>
              <w:spacing w:before="84" w:line="218" w:lineRule="auto"/>
              <w:ind w:left="74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估</w:t>
            </w:r>
          </w:p>
        </w:tc>
        <w:tc>
          <w:tcPr>
            <w:tcW w:w="2138" w:type="dxa"/>
            <w:vAlign w:val="top"/>
          </w:tcPr>
          <w:p w14:paraId="3F252562">
            <w:pPr>
              <w:spacing w:line="430" w:lineRule="auto"/>
              <w:rPr>
                <w:rFonts w:ascii="Arial"/>
                <w:color w:val="auto"/>
                <w:sz w:val="21"/>
              </w:rPr>
            </w:pPr>
          </w:p>
          <w:p w14:paraId="6C63F825">
            <w:pPr>
              <w:pStyle w:val="7"/>
              <w:spacing w:before="58" w:line="219" w:lineRule="auto"/>
              <w:ind w:left="2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《畜禽规模养殖污染防治</w:t>
            </w:r>
          </w:p>
          <w:p w14:paraId="11AB4B86">
            <w:pPr>
              <w:pStyle w:val="7"/>
              <w:spacing w:before="106" w:line="219" w:lineRule="auto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4"/>
                <w:sz w:val="18"/>
                <w:szCs w:val="18"/>
              </w:rPr>
              <w:t>条例》、中华人民共和国国</w:t>
            </w:r>
          </w:p>
          <w:p w14:paraId="5564428C">
            <w:pPr>
              <w:pStyle w:val="7"/>
              <w:spacing w:before="65" w:line="219" w:lineRule="auto"/>
              <w:ind w:left="47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务院令第643号</w:t>
            </w:r>
          </w:p>
        </w:tc>
        <w:tc>
          <w:tcPr>
            <w:tcW w:w="2198" w:type="dxa"/>
            <w:vAlign w:val="top"/>
          </w:tcPr>
          <w:p w14:paraId="67E513C7">
            <w:pPr>
              <w:pStyle w:val="7"/>
              <w:spacing w:before="201" w:line="219" w:lineRule="auto"/>
              <w:ind w:left="10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从事畜禽养殖以及畜禽养</w:t>
            </w:r>
          </w:p>
          <w:p w14:paraId="4EC0580D">
            <w:pPr>
              <w:pStyle w:val="7"/>
              <w:spacing w:before="96" w:line="219" w:lineRule="auto"/>
              <w:ind w:left="10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殖废弃物综合利用和无害</w:t>
            </w:r>
          </w:p>
          <w:p w14:paraId="1E07D2B0">
            <w:pPr>
              <w:pStyle w:val="7"/>
              <w:spacing w:before="76" w:line="219" w:lineRule="auto"/>
              <w:ind w:left="10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化处理活动的企业；畜禽</w:t>
            </w:r>
          </w:p>
          <w:p w14:paraId="09E1109B">
            <w:pPr>
              <w:pStyle w:val="7"/>
              <w:spacing w:before="106" w:line="219" w:lineRule="auto"/>
              <w:ind w:left="10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养殖业氨排放控制试点项</w:t>
            </w:r>
          </w:p>
          <w:p w14:paraId="6C26DD0D">
            <w:pPr>
              <w:pStyle w:val="7"/>
              <w:spacing w:before="89" w:line="222" w:lineRule="auto"/>
              <w:ind w:left="82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2"/>
                <w:sz w:val="18"/>
                <w:szCs w:val="18"/>
              </w:rPr>
              <w:t>目企业</w:t>
            </w:r>
          </w:p>
        </w:tc>
        <w:tc>
          <w:tcPr>
            <w:tcW w:w="1029" w:type="dxa"/>
            <w:vAlign w:val="top"/>
          </w:tcPr>
          <w:p w14:paraId="53D1DD4D">
            <w:pPr>
              <w:spacing w:line="300" w:lineRule="auto"/>
              <w:rPr>
                <w:rFonts w:ascii="Arial"/>
                <w:color w:val="auto"/>
                <w:sz w:val="21"/>
              </w:rPr>
            </w:pPr>
          </w:p>
          <w:p w14:paraId="09A5C457">
            <w:pPr>
              <w:spacing w:line="300" w:lineRule="auto"/>
              <w:rPr>
                <w:rFonts w:ascii="Arial"/>
                <w:color w:val="auto"/>
                <w:sz w:val="21"/>
              </w:rPr>
            </w:pPr>
          </w:p>
          <w:p w14:paraId="486A2670">
            <w:pPr>
              <w:pStyle w:val="7"/>
              <w:spacing w:before="58" w:line="319" w:lineRule="auto"/>
              <w:ind w:left="142" w:hanging="8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2"/>
                <w:sz w:val="18"/>
                <w:szCs w:val="18"/>
              </w:rPr>
              <w:t>属地自查、</w:t>
            </w:r>
            <w:r>
              <w:rPr>
                <w:color w:val="auto"/>
                <w:spacing w:val="2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市级抽查</w:t>
            </w:r>
          </w:p>
        </w:tc>
        <w:tc>
          <w:tcPr>
            <w:tcW w:w="1239" w:type="dxa"/>
            <w:vAlign w:val="top"/>
          </w:tcPr>
          <w:p w14:paraId="5C73D78C">
            <w:pPr>
              <w:spacing w:line="249" w:lineRule="auto"/>
              <w:rPr>
                <w:rFonts w:ascii="Arial"/>
                <w:color w:val="auto"/>
                <w:sz w:val="21"/>
              </w:rPr>
            </w:pPr>
          </w:p>
          <w:p w14:paraId="09F731A1">
            <w:pPr>
              <w:spacing w:line="249" w:lineRule="auto"/>
              <w:rPr>
                <w:rFonts w:ascii="Arial"/>
                <w:color w:val="auto"/>
                <w:sz w:val="21"/>
              </w:rPr>
            </w:pPr>
          </w:p>
          <w:p w14:paraId="710DA625">
            <w:pPr>
              <w:spacing w:line="250" w:lineRule="auto"/>
              <w:rPr>
                <w:rFonts w:ascii="Arial"/>
                <w:color w:val="auto"/>
                <w:sz w:val="21"/>
              </w:rPr>
            </w:pPr>
          </w:p>
          <w:p w14:paraId="0A329C1D">
            <w:pPr>
              <w:pStyle w:val="7"/>
              <w:spacing w:before="59" w:line="220" w:lineRule="auto"/>
              <w:ind w:left="116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现场+非现场</w:t>
            </w:r>
          </w:p>
        </w:tc>
        <w:tc>
          <w:tcPr>
            <w:tcW w:w="1299" w:type="dxa"/>
            <w:vAlign w:val="top"/>
          </w:tcPr>
          <w:p w14:paraId="5432DDD1">
            <w:pPr>
              <w:spacing w:line="283" w:lineRule="auto"/>
              <w:rPr>
                <w:rFonts w:ascii="Arial"/>
                <w:color w:val="auto"/>
                <w:sz w:val="21"/>
              </w:rPr>
            </w:pPr>
          </w:p>
          <w:p w14:paraId="35477531">
            <w:pPr>
              <w:spacing w:line="284" w:lineRule="auto"/>
              <w:rPr>
                <w:rFonts w:ascii="Arial"/>
                <w:color w:val="auto"/>
                <w:sz w:val="21"/>
              </w:rPr>
            </w:pPr>
          </w:p>
          <w:p w14:paraId="4AD188A0">
            <w:pPr>
              <w:pStyle w:val="7"/>
              <w:spacing w:before="59" w:line="320" w:lineRule="auto"/>
              <w:ind w:left="107" w:right="19" w:hanging="9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土壤生态环境科</w:t>
            </w:r>
            <w:r>
              <w:rPr>
                <w:color w:val="auto"/>
                <w:spacing w:val="5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1"/>
                <w:sz w:val="18"/>
                <w:szCs w:val="18"/>
              </w:rPr>
              <w:t>、大气环境科</w:t>
            </w:r>
          </w:p>
        </w:tc>
        <w:tc>
          <w:tcPr>
            <w:tcW w:w="1989" w:type="dxa"/>
            <w:vAlign w:val="top"/>
          </w:tcPr>
          <w:p w14:paraId="1C44CBAC">
            <w:pPr>
              <w:spacing w:line="430" w:lineRule="auto"/>
              <w:rPr>
                <w:rFonts w:ascii="Arial"/>
                <w:color w:val="auto"/>
                <w:sz w:val="21"/>
              </w:rPr>
            </w:pPr>
          </w:p>
          <w:p w14:paraId="444AB463">
            <w:pPr>
              <w:pStyle w:val="7"/>
              <w:spacing w:before="59" w:line="307" w:lineRule="auto"/>
              <w:ind w:left="18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3"/>
                <w:sz w:val="18"/>
                <w:szCs w:val="18"/>
              </w:rPr>
              <w:t>市生态环境综合行政执法</w:t>
            </w:r>
            <w:r>
              <w:rPr>
                <w:color w:val="auto"/>
                <w:spacing w:val="8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支队、科技标准和生态环</w:t>
            </w:r>
          </w:p>
          <w:p w14:paraId="6FFDD198">
            <w:pPr>
              <w:pStyle w:val="7"/>
              <w:spacing w:line="218" w:lineRule="auto"/>
              <w:ind w:left="62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境监测科</w:t>
            </w:r>
          </w:p>
        </w:tc>
        <w:tc>
          <w:tcPr>
            <w:tcW w:w="909" w:type="dxa"/>
            <w:vAlign w:val="top"/>
          </w:tcPr>
          <w:p w14:paraId="21766B42">
            <w:pPr>
              <w:spacing w:line="249" w:lineRule="auto"/>
              <w:rPr>
                <w:rFonts w:ascii="Arial"/>
                <w:color w:val="auto"/>
                <w:sz w:val="21"/>
              </w:rPr>
            </w:pPr>
          </w:p>
          <w:p w14:paraId="00D0D324">
            <w:pPr>
              <w:spacing w:line="249" w:lineRule="auto"/>
              <w:rPr>
                <w:rFonts w:ascii="Arial"/>
                <w:color w:val="auto"/>
                <w:sz w:val="21"/>
              </w:rPr>
            </w:pPr>
          </w:p>
          <w:p w14:paraId="72ACEA65">
            <w:pPr>
              <w:spacing w:line="250" w:lineRule="auto"/>
              <w:rPr>
                <w:rFonts w:ascii="Arial"/>
                <w:color w:val="auto"/>
                <w:sz w:val="21"/>
              </w:rPr>
            </w:pPr>
          </w:p>
          <w:p w14:paraId="3C7AA052">
            <w:pPr>
              <w:pStyle w:val="7"/>
              <w:spacing w:before="58" w:line="219" w:lineRule="auto"/>
              <w:ind w:right="3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6"/>
                <w:sz w:val="18"/>
                <w:szCs w:val="18"/>
              </w:rPr>
              <w:t>5月至12月</w:t>
            </w:r>
          </w:p>
        </w:tc>
        <w:tc>
          <w:tcPr>
            <w:tcW w:w="665" w:type="dxa"/>
            <w:vAlign w:val="top"/>
          </w:tcPr>
          <w:p w14:paraId="5833047C">
            <w:pPr>
              <w:rPr>
                <w:rFonts w:ascii="Arial"/>
                <w:color w:val="auto"/>
                <w:sz w:val="21"/>
              </w:rPr>
            </w:pPr>
          </w:p>
        </w:tc>
      </w:tr>
      <w:tr w14:paraId="20F794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7" w:hRule="atLeast"/>
        </w:trPr>
        <w:tc>
          <w:tcPr>
            <w:tcW w:w="635" w:type="dxa"/>
            <w:vAlign w:val="top"/>
          </w:tcPr>
          <w:p w14:paraId="60CA6A7D">
            <w:pPr>
              <w:spacing w:line="278" w:lineRule="auto"/>
              <w:rPr>
                <w:rFonts w:ascii="Arial"/>
                <w:color w:val="auto"/>
                <w:sz w:val="21"/>
              </w:rPr>
            </w:pPr>
          </w:p>
          <w:p w14:paraId="13B785D5">
            <w:pPr>
              <w:spacing w:line="279" w:lineRule="auto"/>
              <w:rPr>
                <w:rFonts w:ascii="Arial"/>
                <w:color w:val="auto"/>
                <w:sz w:val="21"/>
              </w:rPr>
            </w:pPr>
          </w:p>
          <w:p w14:paraId="1F23F7A3">
            <w:pPr>
              <w:spacing w:line="279" w:lineRule="auto"/>
              <w:rPr>
                <w:rFonts w:ascii="Arial"/>
                <w:color w:val="auto"/>
                <w:sz w:val="21"/>
              </w:rPr>
            </w:pPr>
          </w:p>
          <w:p w14:paraId="1CB58B53">
            <w:pPr>
              <w:spacing w:line="279" w:lineRule="auto"/>
              <w:rPr>
                <w:rFonts w:ascii="Arial"/>
                <w:color w:val="auto"/>
                <w:sz w:val="21"/>
              </w:rPr>
            </w:pPr>
          </w:p>
          <w:p w14:paraId="184B6E00">
            <w:pPr>
              <w:pStyle w:val="7"/>
              <w:spacing w:before="59"/>
              <w:ind w:left="215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6"/>
                <w:sz w:val="18"/>
                <w:szCs w:val="18"/>
              </w:rPr>
              <w:t>19</w:t>
            </w:r>
          </w:p>
        </w:tc>
        <w:tc>
          <w:tcPr>
            <w:tcW w:w="1679" w:type="dxa"/>
            <w:vAlign w:val="top"/>
          </w:tcPr>
          <w:p w14:paraId="164CA91F">
            <w:pPr>
              <w:spacing w:line="313" w:lineRule="auto"/>
              <w:rPr>
                <w:rFonts w:ascii="Arial"/>
                <w:color w:val="auto"/>
                <w:sz w:val="21"/>
              </w:rPr>
            </w:pPr>
          </w:p>
          <w:p w14:paraId="53879CFB">
            <w:pPr>
              <w:spacing w:line="313" w:lineRule="auto"/>
              <w:rPr>
                <w:rFonts w:ascii="Arial"/>
                <w:color w:val="auto"/>
                <w:sz w:val="21"/>
              </w:rPr>
            </w:pPr>
          </w:p>
          <w:p w14:paraId="5C33A999">
            <w:pPr>
              <w:spacing w:line="313" w:lineRule="auto"/>
              <w:rPr>
                <w:rFonts w:ascii="Arial"/>
                <w:color w:val="auto"/>
                <w:sz w:val="21"/>
              </w:rPr>
            </w:pPr>
          </w:p>
          <w:p w14:paraId="5A080922">
            <w:pPr>
              <w:pStyle w:val="7"/>
              <w:spacing w:before="58" w:line="322" w:lineRule="auto"/>
              <w:ind w:left="379" w:right="36" w:hanging="36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土壤污染重点监管单</w:t>
            </w:r>
            <w:r>
              <w:rPr>
                <w:color w:val="auto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位隐患排查</w:t>
            </w:r>
          </w:p>
        </w:tc>
        <w:tc>
          <w:tcPr>
            <w:tcW w:w="2138" w:type="dxa"/>
            <w:vAlign w:val="top"/>
          </w:tcPr>
          <w:p w14:paraId="1BA968FA">
            <w:pPr>
              <w:pStyle w:val="7"/>
              <w:spacing w:before="73" w:line="219" w:lineRule="auto"/>
              <w:ind w:left="2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《中华人民共和国土壤污</w:t>
            </w:r>
          </w:p>
          <w:p w14:paraId="5666BC3A">
            <w:pPr>
              <w:pStyle w:val="7"/>
              <w:spacing w:before="86" w:line="219" w:lineRule="auto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4"/>
                <w:sz w:val="18"/>
                <w:szCs w:val="18"/>
              </w:rPr>
              <w:t>染防治法》《重点监管单位</w:t>
            </w:r>
          </w:p>
          <w:p w14:paraId="16AEB9EB">
            <w:pPr>
              <w:pStyle w:val="7"/>
              <w:spacing w:before="116" w:line="220" w:lineRule="auto"/>
              <w:ind w:left="2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土壤污染隐患排查指南(</w:t>
            </w:r>
          </w:p>
          <w:p w14:paraId="3AD47EA4">
            <w:pPr>
              <w:pStyle w:val="7"/>
              <w:spacing w:before="85" w:line="219" w:lineRule="auto"/>
              <w:ind w:left="2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试行)》《工矿用地土壤环</w:t>
            </w:r>
          </w:p>
          <w:p w14:paraId="30E405AA">
            <w:pPr>
              <w:pStyle w:val="7"/>
              <w:spacing w:before="106" w:line="219" w:lineRule="auto"/>
              <w:ind w:left="7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境管理办法(试行)》《重</w:t>
            </w:r>
          </w:p>
          <w:p w14:paraId="54D4C1AF">
            <w:pPr>
              <w:pStyle w:val="7"/>
              <w:spacing w:before="76" w:line="219" w:lineRule="auto"/>
              <w:ind w:left="7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"/>
                <w:sz w:val="18"/>
                <w:szCs w:val="18"/>
              </w:rPr>
              <w:t>点监管单位土壤污染隐患</w:t>
            </w:r>
          </w:p>
          <w:p w14:paraId="2FBAABFF">
            <w:pPr>
              <w:pStyle w:val="7"/>
              <w:spacing w:before="117" w:line="219" w:lineRule="auto"/>
              <w:ind w:left="71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排查“回头看”工作指南</w:t>
            </w:r>
          </w:p>
          <w:p w14:paraId="32410D94">
            <w:pPr>
              <w:pStyle w:val="7"/>
              <w:spacing w:before="96" w:line="229" w:lineRule="auto"/>
              <w:ind w:left="101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》</w:t>
            </w:r>
          </w:p>
        </w:tc>
        <w:tc>
          <w:tcPr>
            <w:tcW w:w="2198" w:type="dxa"/>
            <w:vAlign w:val="top"/>
          </w:tcPr>
          <w:p w14:paraId="771E582B">
            <w:pPr>
              <w:spacing w:line="313" w:lineRule="auto"/>
              <w:rPr>
                <w:rFonts w:ascii="Arial"/>
                <w:color w:val="auto"/>
                <w:sz w:val="21"/>
              </w:rPr>
            </w:pPr>
          </w:p>
          <w:p w14:paraId="1FBCEA4F">
            <w:pPr>
              <w:spacing w:line="313" w:lineRule="auto"/>
              <w:rPr>
                <w:rFonts w:ascii="Arial"/>
                <w:color w:val="auto"/>
                <w:sz w:val="21"/>
              </w:rPr>
            </w:pPr>
          </w:p>
          <w:p w14:paraId="55200D46">
            <w:pPr>
              <w:spacing w:line="313" w:lineRule="auto"/>
              <w:rPr>
                <w:rFonts w:ascii="Arial"/>
                <w:color w:val="auto"/>
                <w:sz w:val="21"/>
              </w:rPr>
            </w:pPr>
          </w:p>
          <w:p w14:paraId="04DC85EC">
            <w:pPr>
              <w:pStyle w:val="7"/>
              <w:spacing w:before="58" w:line="330" w:lineRule="auto"/>
              <w:ind w:left="193" w:right="114" w:hanging="9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2021年已实施土壤污染隐</w:t>
            </w:r>
            <w:r>
              <w:rPr>
                <w:color w:val="auto"/>
                <w:spacing w:val="2"/>
                <w:sz w:val="18"/>
                <w:szCs w:val="18"/>
              </w:rPr>
              <w:t xml:space="preserve"> </w:t>
            </w:r>
            <w:r>
              <w:rPr>
                <w:color w:val="auto"/>
                <w:sz w:val="18"/>
                <w:szCs w:val="18"/>
              </w:rPr>
              <w:t>患排查的重点监管单位</w:t>
            </w:r>
          </w:p>
        </w:tc>
        <w:tc>
          <w:tcPr>
            <w:tcW w:w="1029" w:type="dxa"/>
            <w:vAlign w:val="top"/>
          </w:tcPr>
          <w:p w14:paraId="5B4CBDE7">
            <w:pPr>
              <w:spacing w:line="316" w:lineRule="auto"/>
              <w:rPr>
                <w:rFonts w:ascii="Arial"/>
                <w:color w:val="auto"/>
                <w:sz w:val="21"/>
              </w:rPr>
            </w:pPr>
          </w:p>
          <w:p w14:paraId="67DE7853">
            <w:pPr>
              <w:spacing w:line="316" w:lineRule="auto"/>
              <w:rPr>
                <w:rFonts w:ascii="Arial"/>
                <w:color w:val="auto"/>
                <w:sz w:val="21"/>
              </w:rPr>
            </w:pPr>
          </w:p>
          <w:p w14:paraId="3AF01E5F">
            <w:pPr>
              <w:spacing w:line="317" w:lineRule="auto"/>
              <w:rPr>
                <w:rFonts w:ascii="Arial"/>
                <w:color w:val="auto"/>
                <w:sz w:val="21"/>
              </w:rPr>
            </w:pPr>
          </w:p>
          <w:p w14:paraId="23E5E150">
            <w:pPr>
              <w:pStyle w:val="7"/>
              <w:spacing w:before="59" w:line="309" w:lineRule="auto"/>
              <w:ind w:left="142" w:hanging="8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2"/>
                <w:sz w:val="18"/>
                <w:szCs w:val="18"/>
              </w:rPr>
              <w:t>属地自查、</w:t>
            </w:r>
            <w:r>
              <w:rPr>
                <w:color w:val="auto"/>
                <w:spacing w:val="2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市级抽查</w:t>
            </w:r>
          </w:p>
        </w:tc>
        <w:tc>
          <w:tcPr>
            <w:tcW w:w="1239" w:type="dxa"/>
            <w:vAlign w:val="top"/>
          </w:tcPr>
          <w:p w14:paraId="15CE0AB4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4018D4BC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1FFC09AB">
            <w:pPr>
              <w:spacing w:line="275" w:lineRule="auto"/>
              <w:rPr>
                <w:rFonts w:ascii="Arial"/>
                <w:color w:val="auto"/>
                <w:sz w:val="21"/>
              </w:rPr>
            </w:pPr>
          </w:p>
          <w:p w14:paraId="06F5AC1E">
            <w:pPr>
              <w:spacing w:line="275" w:lineRule="auto"/>
              <w:rPr>
                <w:rFonts w:ascii="Arial"/>
                <w:color w:val="auto"/>
                <w:sz w:val="21"/>
              </w:rPr>
            </w:pPr>
          </w:p>
          <w:p w14:paraId="23C81549">
            <w:pPr>
              <w:pStyle w:val="7"/>
              <w:spacing w:before="59" w:line="220" w:lineRule="auto"/>
              <w:ind w:left="116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现场+非现场</w:t>
            </w:r>
          </w:p>
        </w:tc>
        <w:tc>
          <w:tcPr>
            <w:tcW w:w="1299" w:type="dxa"/>
            <w:vAlign w:val="top"/>
          </w:tcPr>
          <w:p w14:paraId="489C21D3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71AA7695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139EE284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43150C5A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2891E966">
            <w:pPr>
              <w:pStyle w:val="7"/>
              <w:spacing w:before="59" w:line="219" w:lineRule="auto"/>
              <w:ind w:left="1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土壤生态环境科</w:t>
            </w:r>
          </w:p>
        </w:tc>
        <w:tc>
          <w:tcPr>
            <w:tcW w:w="1989" w:type="dxa"/>
            <w:vAlign w:val="top"/>
          </w:tcPr>
          <w:p w14:paraId="02A662EE">
            <w:pPr>
              <w:rPr>
                <w:rFonts w:ascii="Arial"/>
                <w:color w:val="auto"/>
                <w:sz w:val="21"/>
              </w:rPr>
            </w:pPr>
          </w:p>
        </w:tc>
        <w:tc>
          <w:tcPr>
            <w:tcW w:w="909" w:type="dxa"/>
            <w:vAlign w:val="top"/>
          </w:tcPr>
          <w:p w14:paraId="0DD7A362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27740398">
            <w:pPr>
              <w:spacing w:line="274" w:lineRule="auto"/>
              <w:rPr>
                <w:rFonts w:ascii="Arial"/>
                <w:color w:val="auto"/>
                <w:sz w:val="21"/>
              </w:rPr>
            </w:pPr>
          </w:p>
          <w:p w14:paraId="6235F456">
            <w:pPr>
              <w:spacing w:line="275" w:lineRule="auto"/>
              <w:rPr>
                <w:rFonts w:ascii="Arial"/>
                <w:color w:val="auto"/>
                <w:sz w:val="21"/>
              </w:rPr>
            </w:pPr>
          </w:p>
          <w:p w14:paraId="7BE834E0">
            <w:pPr>
              <w:spacing w:line="275" w:lineRule="auto"/>
              <w:rPr>
                <w:rFonts w:ascii="Arial"/>
                <w:color w:val="auto"/>
                <w:sz w:val="21"/>
              </w:rPr>
            </w:pPr>
          </w:p>
          <w:p w14:paraId="69245994">
            <w:pPr>
              <w:pStyle w:val="7"/>
              <w:spacing w:before="58" w:line="219" w:lineRule="auto"/>
              <w:ind w:right="3"/>
              <w:jc w:val="righ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6"/>
                <w:sz w:val="18"/>
                <w:szCs w:val="18"/>
              </w:rPr>
              <w:t>4月至10月</w:t>
            </w:r>
          </w:p>
        </w:tc>
        <w:tc>
          <w:tcPr>
            <w:tcW w:w="665" w:type="dxa"/>
            <w:vAlign w:val="top"/>
          </w:tcPr>
          <w:p w14:paraId="2F12F322">
            <w:pPr>
              <w:rPr>
                <w:rFonts w:ascii="Arial"/>
                <w:color w:val="auto"/>
                <w:sz w:val="21"/>
              </w:rPr>
            </w:pPr>
          </w:p>
        </w:tc>
      </w:tr>
      <w:tr w14:paraId="06D84B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3" w:hRule="atLeast"/>
        </w:trPr>
        <w:tc>
          <w:tcPr>
            <w:tcW w:w="635" w:type="dxa"/>
            <w:vAlign w:val="top"/>
          </w:tcPr>
          <w:p w14:paraId="1E6DD36E">
            <w:pPr>
              <w:spacing w:line="335" w:lineRule="auto"/>
              <w:rPr>
                <w:rFonts w:ascii="Arial"/>
                <w:color w:val="auto"/>
                <w:sz w:val="21"/>
              </w:rPr>
            </w:pPr>
          </w:p>
          <w:p w14:paraId="6310CF65">
            <w:pPr>
              <w:spacing w:line="336" w:lineRule="auto"/>
              <w:rPr>
                <w:rFonts w:ascii="Arial"/>
                <w:color w:val="auto"/>
                <w:sz w:val="21"/>
              </w:rPr>
            </w:pPr>
          </w:p>
          <w:p w14:paraId="5402FBF1">
            <w:pPr>
              <w:pStyle w:val="7"/>
              <w:spacing w:before="58"/>
              <w:ind w:left="215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3"/>
                <w:sz w:val="18"/>
                <w:szCs w:val="18"/>
              </w:rPr>
              <w:t>20</w:t>
            </w:r>
          </w:p>
        </w:tc>
        <w:tc>
          <w:tcPr>
            <w:tcW w:w="1679" w:type="dxa"/>
            <w:vAlign w:val="top"/>
          </w:tcPr>
          <w:p w14:paraId="149A6247">
            <w:pPr>
              <w:pStyle w:val="7"/>
              <w:spacing w:before="96" w:line="219" w:lineRule="auto"/>
              <w:ind w:left="1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固体废物产生、收集</w:t>
            </w:r>
          </w:p>
          <w:p w14:paraId="0A84B4B9">
            <w:pPr>
              <w:pStyle w:val="7"/>
              <w:spacing w:before="86" w:line="219" w:lineRule="auto"/>
              <w:ind w:left="1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、贮存、运输、处置</w:t>
            </w:r>
          </w:p>
          <w:p w14:paraId="2CE58BE7">
            <w:pPr>
              <w:pStyle w:val="7"/>
              <w:spacing w:before="116" w:line="219" w:lineRule="auto"/>
              <w:ind w:left="1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单位现场检查及危险</w:t>
            </w:r>
          </w:p>
          <w:p w14:paraId="2F707CE2">
            <w:pPr>
              <w:pStyle w:val="7"/>
              <w:spacing w:before="96" w:line="219" w:lineRule="auto"/>
              <w:ind w:left="1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废物产生经营单位规</w:t>
            </w:r>
          </w:p>
          <w:p w14:paraId="5BF5D446">
            <w:pPr>
              <w:pStyle w:val="7"/>
              <w:spacing w:before="94" w:line="218" w:lineRule="auto"/>
              <w:ind w:left="47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3"/>
                <w:sz w:val="18"/>
                <w:szCs w:val="18"/>
              </w:rPr>
              <w:t>范化评估</w:t>
            </w:r>
          </w:p>
        </w:tc>
        <w:tc>
          <w:tcPr>
            <w:tcW w:w="2138" w:type="dxa"/>
            <w:vAlign w:val="top"/>
          </w:tcPr>
          <w:p w14:paraId="57BF1C10">
            <w:pPr>
              <w:pStyle w:val="7"/>
              <w:spacing w:before="257" w:line="322" w:lineRule="auto"/>
              <w:ind w:left="21"/>
              <w:jc w:val="both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5"/>
                <w:sz w:val="18"/>
                <w:szCs w:val="18"/>
              </w:rPr>
              <w:t>《中华人民共和国固体废</w:t>
            </w:r>
            <w:r>
              <w:rPr>
                <w:color w:val="auto"/>
                <w:sz w:val="18"/>
                <w:szCs w:val="18"/>
              </w:rPr>
              <w:t xml:space="preserve">   物污染环境防治法》《危</w:t>
            </w:r>
            <w:r>
              <w:rPr>
                <w:color w:val="auto"/>
                <w:spacing w:val="3"/>
                <w:sz w:val="18"/>
                <w:szCs w:val="18"/>
              </w:rPr>
              <w:t xml:space="preserve">  </w:t>
            </w:r>
            <w:r>
              <w:rPr>
                <w:color w:val="auto"/>
                <w:spacing w:val="2"/>
                <w:sz w:val="18"/>
                <w:szCs w:val="18"/>
              </w:rPr>
              <w:t>险废物经营许可证管理办</w:t>
            </w:r>
            <w:r>
              <w:rPr>
                <w:color w:val="auto"/>
                <w:sz w:val="18"/>
                <w:szCs w:val="18"/>
              </w:rPr>
              <w:t xml:space="preserve">  </w:t>
            </w:r>
            <w:r>
              <w:rPr>
                <w:color w:val="auto"/>
                <w:spacing w:val="-5"/>
                <w:sz w:val="18"/>
                <w:szCs w:val="18"/>
              </w:rPr>
              <w:t>法》《医疗废物管理条例》</w:t>
            </w:r>
          </w:p>
        </w:tc>
        <w:tc>
          <w:tcPr>
            <w:tcW w:w="2198" w:type="dxa"/>
            <w:vAlign w:val="top"/>
          </w:tcPr>
          <w:p w14:paraId="20B61940">
            <w:pPr>
              <w:pStyle w:val="7"/>
              <w:spacing w:before="246" w:line="219" w:lineRule="auto"/>
              <w:ind w:left="1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从事产生、收集、贮存、运</w:t>
            </w:r>
          </w:p>
          <w:p w14:paraId="29CD86EB">
            <w:pPr>
              <w:pStyle w:val="7"/>
              <w:spacing w:before="106" w:line="219" w:lineRule="auto"/>
              <w:ind w:left="1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输、利用处置固体废物等活</w:t>
            </w:r>
          </w:p>
          <w:p w14:paraId="24EB9581">
            <w:pPr>
              <w:pStyle w:val="7"/>
              <w:spacing w:before="96" w:line="219" w:lineRule="auto"/>
              <w:ind w:left="10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1"/>
                <w:sz w:val="18"/>
                <w:szCs w:val="18"/>
              </w:rPr>
              <w:t>动的单位和其他生产经营</w:t>
            </w:r>
          </w:p>
          <w:p w14:paraId="3132B922">
            <w:pPr>
              <w:pStyle w:val="7"/>
              <w:spacing w:before="96" w:line="220" w:lineRule="auto"/>
              <w:ind w:left="913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3"/>
                <w:sz w:val="18"/>
                <w:szCs w:val="18"/>
              </w:rPr>
              <w:t>单位</w:t>
            </w:r>
          </w:p>
        </w:tc>
        <w:tc>
          <w:tcPr>
            <w:tcW w:w="1029" w:type="dxa"/>
            <w:vAlign w:val="top"/>
          </w:tcPr>
          <w:p w14:paraId="094508BC">
            <w:pPr>
              <w:spacing w:line="252" w:lineRule="auto"/>
              <w:rPr>
                <w:rFonts w:ascii="Arial"/>
                <w:color w:val="auto"/>
                <w:sz w:val="21"/>
              </w:rPr>
            </w:pPr>
          </w:p>
          <w:p w14:paraId="522A2427">
            <w:pPr>
              <w:spacing w:line="253" w:lineRule="auto"/>
              <w:rPr>
                <w:rFonts w:ascii="Arial"/>
                <w:color w:val="auto"/>
                <w:sz w:val="21"/>
              </w:rPr>
            </w:pPr>
          </w:p>
          <w:p w14:paraId="007CED22">
            <w:pPr>
              <w:pStyle w:val="7"/>
              <w:spacing w:before="59" w:line="319" w:lineRule="auto"/>
              <w:ind w:left="142" w:hanging="8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2"/>
                <w:sz w:val="18"/>
                <w:szCs w:val="18"/>
              </w:rPr>
              <w:t>属地自查、</w:t>
            </w:r>
            <w:r>
              <w:rPr>
                <w:color w:val="auto"/>
                <w:spacing w:val="2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2"/>
                <w:sz w:val="18"/>
                <w:szCs w:val="18"/>
              </w:rPr>
              <w:t>市级抽查</w:t>
            </w:r>
          </w:p>
        </w:tc>
        <w:tc>
          <w:tcPr>
            <w:tcW w:w="1239" w:type="dxa"/>
            <w:vAlign w:val="top"/>
          </w:tcPr>
          <w:p w14:paraId="4CB6EE58">
            <w:pPr>
              <w:spacing w:line="327" w:lineRule="auto"/>
              <w:rPr>
                <w:rFonts w:ascii="Arial"/>
                <w:color w:val="auto"/>
                <w:sz w:val="21"/>
              </w:rPr>
            </w:pPr>
          </w:p>
          <w:p w14:paraId="3E182214">
            <w:pPr>
              <w:spacing w:line="327" w:lineRule="auto"/>
              <w:rPr>
                <w:rFonts w:ascii="Arial"/>
                <w:color w:val="auto"/>
                <w:sz w:val="21"/>
              </w:rPr>
            </w:pPr>
          </w:p>
          <w:p w14:paraId="43417614">
            <w:pPr>
              <w:pStyle w:val="7"/>
              <w:spacing w:before="58" w:line="220" w:lineRule="auto"/>
              <w:ind w:left="116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现场+非现场</w:t>
            </w:r>
          </w:p>
        </w:tc>
        <w:tc>
          <w:tcPr>
            <w:tcW w:w="1299" w:type="dxa"/>
            <w:vAlign w:val="top"/>
          </w:tcPr>
          <w:p w14:paraId="1CFA21C3">
            <w:pPr>
              <w:spacing w:line="248" w:lineRule="auto"/>
              <w:rPr>
                <w:rFonts w:ascii="Arial"/>
                <w:color w:val="auto"/>
                <w:sz w:val="21"/>
              </w:rPr>
            </w:pPr>
          </w:p>
          <w:p w14:paraId="5BF30452">
            <w:pPr>
              <w:spacing w:line="248" w:lineRule="auto"/>
              <w:rPr>
                <w:rFonts w:ascii="Arial"/>
                <w:color w:val="auto"/>
                <w:sz w:val="21"/>
              </w:rPr>
            </w:pPr>
          </w:p>
          <w:p w14:paraId="1A5E3E7B">
            <w:pPr>
              <w:pStyle w:val="7"/>
              <w:spacing w:before="58" w:line="318" w:lineRule="auto"/>
              <w:ind w:left="467" w:right="2" w:hanging="45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1"/>
                <w:sz w:val="18"/>
                <w:szCs w:val="18"/>
              </w:rPr>
              <w:t xml:space="preserve">固体废物与化学 </w:t>
            </w:r>
            <w:r>
              <w:rPr>
                <w:color w:val="auto"/>
                <w:spacing w:val="3"/>
                <w:sz w:val="18"/>
                <w:szCs w:val="18"/>
              </w:rPr>
              <w:t>品科</w:t>
            </w:r>
          </w:p>
        </w:tc>
        <w:tc>
          <w:tcPr>
            <w:tcW w:w="1989" w:type="dxa"/>
            <w:vAlign w:val="top"/>
          </w:tcPr>
          <w:p w14:paraId="34AEBFC7">
            <w:pPr>
              <w:spacing w:line="257" w:lineRule="auto"/>
              <w:rPr>
                <w:rFonts w:ascii="Arial"/>
                <w:color w:val="auto"/>
                <w:sz w:val="21"/>
              </w:rPr>
            </w:pPr>
          </w:p>
          <w:p w14:paraId="33355F79">
            <w:pPr>
              <w:spacing w:line="257" w:lineRule="auto"/>
              <w:rPr>
                <w:rFonts w:ascii="Arial"/>
                <w:color w:val="auto"/>
                <w:sz w:val="21"/>
              </w:rPr>
            </w:pPr>
          </w:p>
          <w:p w14:paraId="1768726C">
            <w:pPr>
              <w:pStyle w:val="7"/>
              <w:spacing w:before="58" w:line="311" w:lineRule="auto"/>
              <w:ind w:left="805" w:hanging="78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市生态环境综合行政执法</w:t>
            </w:r>
            <w:r>
              <w:rPr>
                <w:color w:val="auto"/>
                <w:spacing w:val="1"/>
                <w:sz w:val="18"/>
                <w:szCs w:val="18"/>
              </w:rPr>
              <w:t xml:space="preserve"> </w:t>
            </w:r>
            <w:r>
              <w:rPr>
                <w:color w:val="auto"/>
                <w:spacing w:val="-3"/>
                <w:sz w:val="18"/>
                <w:szCs w:val="18"/>
              </w:rPr>
              <w:t>支队</w:t>
            </w:r>
          </w:p>
        </w:tc>
        <w:tc>
          <w:tcPr>
            <w:tcW w:w="909" w:type="dxa"/>
            <w:vAlign w:val="top"/>
          </w:tcPr>
          <w:p w14:paraId="4192BCFF">
            <w:pPr>
              <w:spacing w:line="326" w:lineRule="auto"/>
              <w:rPr>
                <w:rFonts w:ascii="Arial"/>
                <w:color w:val="auto"/>
                <w:sz w:val="21"/>
              </w:rPr>
            </w:pPr>
          </w:p>
          <w:p w14:paraId="1249B9EF">
            <w:pPr>
              <w:spacing w:line="327" w:lineRule="auto"/>
              <w:rPr>
                <w:rFonts w:ascii="Arial"/>
                <w:color w:val="auto"/>
                <w:sz w:val="21"/>
              </w:rPr>
            </w:pPr>
          </w:p>
          <w:p w14:paraId="41CB2B18">
            <w:pPr>
              <w:pStyle w:val="7"/>
              <w:spacing w:before="59" w:line="219" w:lineRule="auto"/>
              <w:ind w:left="269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pacing w:val="-2"/>
                <w:sz w:val="18"/>
                <w:szCs w:val="18"/>
              </w:rPr>
              <w:t>全年</w:t>
            </w:r>
          </w:p>
        </w:tc>
        <w:tc>
          <w:tcPr>
            <w:tcW w:w="665" w:type="dxa"/>
            <w:vAlign w:val="top"/>
          </w:tcPr>
          <w:p w14:paraId="7D700909">
            <w:pPr>
              <w:rPr>
                <w:rFonts w:ascii="Arial"/>
                <w:color w:val="auto"/>
                <w:sz w:val="21"/>
              </w:rPr>
            </w:pPr>
          </w:p>
        </w:tc>
      </w:tr>
    </w:tbl>
    <w:p w14:paraId="1EFAE9BA">
      <w:pPr>
        <w:spacing w:before="17"/>
        <w:rPr>
          <w:color w:val="auto"/>
        </w:rPr>
      </w:pPr>
    </w:p>
    <w:p w14:paraId="7936F2F2">
      <w:pPr>
        <w:spacing w:before="16"/>
        <w:rPr>
          <w:color w:val="auto"/>
        </w:rPr>
      </w:pPr>
    </w:p>
    <w:tbl>
      <w:tblPr>
        <w:tblStyle w:val="6"/>
        <w:tblW w:w="13730" w:type="dxa"/>
        <w:tblInd w:w="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1649"/>
        <w:gridCol w:w="2128"/>
        <w:gridCol w:w="2188"/>
        <w:gridCol w:w="1029"/>
        <w:gridCol w:w="1229"/>
        <w:gridCol w:w="1309"/>
        <w:gridCol w:w="1989"/>
        <w:gridCol w:w="909"/>
        <w:gridCol w:w="675"/>
      </w:tblGrid>
      <w:tr w14:paraId="676419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25" w:type="dxa"/>
            <w:vAlign w:val="top"/>
          </w:tcPr>
          <w:p w14:paraId="0ADF7FEF">
            <w:pPr>
              <w:pStyle w:val="7"/>
              <w:spacing w:before="211" w:line="221" w:lineRule="auto"/>
              <w:ind w:left="117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序号</w:t>
            </w:r>
          </w:p>
        </w:tc>
        <w:tc>
          <w:tcPr>
            <w:tcW w:w="1649" w:type="dxa"/>
            <w:vAlign w:val="top"/>
          </w:tcPr>
          <w:p w14:paraId="54C24CFD">
            <w:pPr>
              <w:pStyle w:val="7"/>
              <w:spacing w:before="210" w:line="219" w:lineRule="auto"/>
              <w:ind w:left="242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检查任务名称</w:t>
            </w:r>
          </w:p>
        </w:tc>
        <w:tc>
          <w:tcPr>
            <w:tcW w:w="2128" w:type="dxa"/>
            <w:vAlign w:val="top"/>
          </w:tcPr>
          <w:p w14:paraId="653281D6">
            <w:pPr>
              <w:pStyle w:val="7"/>
              <w:spacing w:before="208" w:line="219" w:lineRule="auto"/>
              <w:ind w:left="673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检查依据</w:t>
            </w:r>
          </w:p>
        </w:tc>
        <w:tc>
          <w:tcPr>
            <w:tcW w:w="2188" w:type="dxa"/>
            <w:vAlign w:val="top"/>
          </w:tcPr>
          <w:p w14:paraId="326B1F72">
            <w:pPr>
              <w:pStyle w:val="7"/>
              <w:spacing w:before="210" w:line="219" w:lineRule="auto"/>
              <w:ind w:left="705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检查对象</w:t>
            </w:r>
          </w:p>
        </w:tc>
        <w:tc>
          <w:tcPr>
            <w:tcW w:w="1029" w:type="dxa"/>
            <w:vAlign w:val="top"/>
          </w:tcPr>
          <w:p w14:paraId="342A02EF">
            <w:pPr>
              <w:pStyle w:val="7"/>
              <w:spacing w:before="210" w:line="219" w:lineRule="auto"/>
              <w:ind w:left="127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检查形式</w:t>
            </w:r>
          </w:p>
        </w:tc>
        <w:tc>
          <w:tcPr>
            <w:tcW w:w="1229" w:type="dxa"/>
            <w:vAlign w:val="top"/>
          </w:tcPr>
          <w:p w14:paraId="72CE909E">
            <w:pPr>
              <w:pStyle w:val="7"/>
              <w:spacing w:before="210" w:line="219" w:lineRule="auto"/>
              <w:ind w:left="228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检查方式</w:t>
            </w:r>
          </w:p>
        </w:tc>
        <w:tc>
          <w:tcPr>
            <w:tcW w:w="1309" w:type="dxa"/>
            <w:vAlign w:val="top"/>
          </w:tcPr>
          <w:p w14:paraId="11049F03">
            <w:pPr>
              <w:pStyle w:val="7"/>
              <w:spacing w:before="38" w:line="219" w:lineRule="auto"/>
              <w:ind w:left="269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牵头单位</w:t>
            </w:r>
          </w:p>
          <w:p w14:paraId="34926877">
            <w:pPr>
              <w:pStyle w:val="7"/>
              <w:spacing w:before="94" w:line="219" w:lineRule="auto"/>
              <w:ind w:left="269"/>
              <w:rPr>
                <w:color w:val="auto"/>
              </w:rPr>
            </w:pPr>
            <w:r>
              <w:rPr>
                <w:b/>
                <w:bCs/>
                <w:color w:val="auto"/>
                <w:spacing w:val="5"/>
              </w:rPr>
              <w:t>(科、室)</w:t>
            </w:r>
          </w:p>
        </w:tc>
        <w:tc>
          <w:tcPr>
            <w:tcW w:w="1989" w:type="dxa"/>
            <w:vAlign w:val="top"/>
          </w:tcPr>
          <w:p w14:paraId="255DC498">
            <w:pPr>
              <w:pStyle w:val="7"/>
              <w:spacing w:before="40" w:line="220" w:lineRule="auto"/>
              <w:ind w:left="610"/>
              <w:rPr>
                <w:color w:val="auto"/>
              </w:rPr>
            </w:pPr>
            <w:r>
              <w:rPr>
                <w:b/>
                <w:bCs/>
                <w:color w:val="auto"/>
                <w:spacing w:val="-4"/>
              </w:rPr>
              <w:t>配合单位</w:t>
            </w:r>
          </w:p>
          <w:p w14:paraId="41FF3EE6">
            <w:pPr>
              <w:pStyle w:val="7"/>
              <w:spacing w:before="81" w:line="219" w:lineRule="auto"/>
              <w:ind w:left="610"/>
              <w:rPr>
                <w:color w:val="auto"/>
              </w:rPr>
            </w:pPr>
            <w:r>
              <w:rPr>
                <w:b/>
                <w:bCs/>
                <w:color w:val="auto"/>
                <w:spacing w:val="5"/>
              </w:rPr>
              <w:t>(科、室)</w:t>
            </w:r>
          </w:p>
        </w:tc>
        <w:tc>
          <w:tcPr>
            <w:tcW w:w="909" w:type="dxa"/>
            <w:vAlign w:val="top"/>
          </w:tcPr>
          <w:p w14:paraId="767BF9D6">
            <w:pPr>
              <w:pStyle w:val="7"/>
              <w:spacing w:before="211" w:line="221" w:lineRule="auto"/>
              <w:ind w:left="71"/>
              <w:rPr>
                <w:color w:val="auto"/>
              </w:rPr>
            </w:pPr>
            <w:r>
              <w:rPr>
                <w:b/>
                <w:bCs/>
                <w:color w:val="auto"/>
                <w:spacing w:val="-6"/>
              </w:rPr>
              <w:t>时间安排</w:t>
            </w:r>
          </w:p>
        </w:tc>
        <w:tc>
          <w:tcPr>
            <w:tcW w:w="675" w:type="dxa"/>
            <w:vAlign w:val="top"/>
          </w:tcPr>
          <w:p w14:paraId="0C85F45F">
            <w:pPr>
              <w:pStyle w:val="7"/>
              <w:spacing w:before="211" w:line="221" w:lineRule="auto"/>
              <w:ind w:left="152"/>
              <w:rPr>
                <w:color w:val="auto"/>
              </w:rPr>
            </w:pPr>
            <w:r>
              <w:rPr>
                <w:b/>
                <w:bCs/>
                <w:color w:val="auto"/>
                <w:spacing w:val="-5"/>
              </w:rPr>
              <w:t>备注</w:t>
            </w:r>
          </w:p>
        </w:tc>
      </w:tr>
      <w:tr w14:paraId="3CDE31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625" w:type="dxa"/>
            <w:vAlign w:val="top"/>
          </w:tcPr>
          <w:p w14:paraId="4A366EA8">
            <w:pPr>
              <w:spacing w:line="314" w:lineRule="auto"/>
              <w:rPr>
                <w:rFonts w:ascii="Arial"/>
                <w:color w:val="auto"/>
                <w:sz w:val="21"/>
              </w:rPr>
            </w:pPr>
          </w:p>
          <w:p w14:paraId="14E2894B">
            <w:pPr>
              <w:pStyle w:val="7"/>
              <w:spacing w:before="61" w:line="241" w:lineRule="auto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21</w:t>
            </w:r>
          </w:p>
        </w:tc>
        <w:tc>
          <w:tcPr>
            <w:tcW w:w="1649" w:type="dxa"/>
            <w:vAlign w:val="top"/>
          </w:tcPr>
          <w:p w14:paraId="4B921D72">
            <w:pPr>
              <w:pStyle w:val="7"/>
              <w:spacing w:before="219" w:line="312" w:lineRule="auto"/>
              <w:ind w:left="149" w:hanging="140"/>
              <w:rPr>
                <w:color w:val="auto"/>
              </w:rPr>
            </w:pPr>
            <w:r>
              <w:rPr>
                <w:color w:val="auto"/>
                <w:spacing w:val="-10"/>
              </w:rPr>
              <w:t>涉新化学物质企业事</w:t>
            </w:r>
            <w:r>
              <w:rPr>
                <w:color w:val="auto"/>
                <w:spacing w:val="7"/>
              </w:rPr>
              <w:t xml:space="preserve"> </w:t>
            </w:r>
            <w:r>
              <w:rPr>
                <w:color w:val="auto"/>
                <w:spacing w:val="-1"/>
              </w:rPr>
              <w:t>业单位现场检查</w:t>
            </w:r>
          </w:p>
        </w:tc>
        <w:tc>
          <w:tcPr>
            <w:tcW w:w="2128" w:type="dxa"/>
            <w:vAlign w:val="top"/>
          </w:tcPr>
          <w:p w14:paraId="6742C39F">
            <w:pPr>
              <w:pStyle w:val="7"/>
              <w:spacing w:before="208" w:line="313" w:lineRule="auto"/>
              <w:ind w:left="748" w:right="67" w:hanging="748"/>
              <w:rPr>
                <w:color w:val="auto"/>
              </w:rPr>
            </w:pPr>
            <w:r>
              <w:rPr>
                <w:color w:val="auto"/>
                <w:spacing w:val="-4"/>
              </w:rPr>
              <w:t>《新化学物质环境管理登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6"/>
              </w:rPr>
              <w:t>记办法》</w:t>
            </w:r>
          </w:p>
        </w:tc>
        <w:tc>
          <w:tcPr>
            <w:tcW w:w="2188" w:type="dxa"/>
            <w:vAlign w:val="top"/>
          </w:tcPr>
          <w:p w14:paraId="03EA5C1E">
            <w:pPr>
              <w:pStyle w:val="7"/>
              <w:spacing w:before="67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0"/>
              </w:rPr>
              <w:t>研究、生产、进口和加工使</w:t>
            </w:r>
          </w:p>
          <w:p w14:paraId="28A31906">
            <w:pPr>
              <w:pStyle w:val="7"/>
              <w:spacing w:before="86" w:line="220" w:lineRule="auto"/>
              <w:ind w:left="43"/>
              <w:rPr>
                <w:color w:val="auto"/>
              </w:rPr>
            </w:pPr>
            <w:r>
              <w:rPr>
                <w:color w:val="auto"/>
                <w:spacing w:val="-1"/>
              </w:rPr>
              <w:t>用新化学物质的相关企业</w:t>
            </w:r>
          </w:p>
          <w:p w14:paraId="6009E7E6">
            <w:pPr>
              <w:pStyle w:val="7"/>
              <w:spacing w:before="63" w:line="220" w:lineRule="auto"/>
              <w:ind w:left="703"/>
              <w:rPr>
                <w:color w:val="auto"/>
              </w:rPr>
            </w:pPr>
            <w:r>
              <w:rPr>
                <w:color w:val="auto"/>
                <w:spacing w:val="-2"/>
              </w:rPr>
              <w:t>事业单位</w:t>
            </w:r>
          </w:p>
        </w:tc>
        <w:tc>
          <w:tcPr>
            <w:tcW w:w="1029" w:type="dxa"/>
            <w:vAlign w:val="top"/>
          </w:tcPr>
          <w:p w14:paraId="76BD92AE">
            <w:pPr>
              <w:pStyle w:val="7"/>
              <w:spacing w:before="198" w:line="332" w:lineRule="auto"/>
              <w:ind w:left="119" w:hanging="8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2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69DFC177">
            <w:pPr>
              <w:spacing w:line="295" w:lineRule="auto"/>
              <w:rPr>
                <w:rFonts w:ascii="Arial"/>
                <w:color w:val="auto"/>
                <w:sz w:val="21"/>
              </w:rPr>
            </w:pPr>
          </w:p>
          <w:p w14:paraId="540BA8B0">
            <w:pPr>
              <w:pStyle w:val="7"/>
              <w:spacing w:before="62" w:line="220" w:lineRule="auto"/>
              <w:ind w:left="86"/>
              <w:rPr>
                <w:color w:val="auto"/>
              </w:rPr>
            </w:pPr>
            <w:r>
              <w:rPr>
                <w:color w:val="auto"/>
                <w:spacing w:val="-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1BDD16AD">
            <w:pPr>
              <w:pStyle w:val="7"/>
              <w:spacing w:before="208" w:line="331" w:lineRule="auto"/>
              <w:ind w:left="448" w:hanging="431"/>
              <w:rPr>
                <w:color w:val="auto"/>
              </w:rPr>
            </w:pPr>
            <w:r>
              <w:rPr>
                <w:color w:val="auto"/>
                <w:spacing w:val="-7"/>
              </w:rPr>
              <w:t>固体废物与化学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1"/>
              </w:rPr>
              <w:t>品科</w:t>
            </w:r>
          </w:p>
        </w:tc>
        <w:tc>
          <w:tcPr>
            <w:tcW w:w="1989" w:type="dxa"/>
            <w:vAlign w:val="top"/>
          </w:tcPr>
          <w:p w14:paraId="68D29613">
            <w:pPr>
              <w:pStyle w:val="7"/>
              <w:spacing w:before="228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3"/>
              </w:rPr>
              <w:t>市生态环境</w:t>
            </w:r>
            <w:r>
              <w:rPr>
                <w:color w:val="auto"/>
                <w:spacing w:val="-12"/>
              </w:rPr>
              <w:t>综合行政执</w:t>
            </w:r>
            <w:r>
              <w:rPr>
                <w:color w:val="auto"/>
                <w:spacing w:val="-7"/>
              </w:rPr>
              <w:t>法</w:t>
            </w:r>
          </w:p>
          <w:p w14:paraId="1CD025BD">
            <w:pPr>
              <w:pStyle w:val="7"/>
              <w:spacing w:before="95" w:line="220" w:lineRule="auto"/>
              <w:ind w:left="798"/>
              <w:rPr>
                <w:color w:val="auto"/>
              </w:rPr>
            </w:pPr>
            <w:r>
              <w:rPr>
                <w:color w:val="auto"/>
                <w:spacing w:val="-3"/>
              </w:rPr>
              <w:t>支队</w:t>
            </w:r>
          </w:p>
        </w:tc>
        <w:tc>
          <w:tcPr>
            <w:tcW w:w="909" w:type="dxa"/>
            <w:vAlign w:val="top"/>
          </w:tcPr>
          <w:p w14:paraId="12818656">
            <w:pPr>
              <w:spacing w:line="295" w:lineRule="auto"/>
              <w:rPr>
                <w:rFonts w:ascii="Arial"/>
                <w:color w:val="auto"/>
                <w:sz w:val="21"/>
              </w:rPr>
            </w:pPr>
          </w:p>
          <w:p w14:paraId="50F32AB9">
            <w:pPr>
              <w:pStyle w:val="7"/>
              <w:spacing w:before="62" w:line="219" w:lineRule="auto"/>
              <w:ind w:left="258"/>
              <w:rPr>
                <w:color w:val="auto"/>
              </w:rPr>
            </w:pPr>
            <w:r>
              <w:rPr>
                <w:color w:val="auto"/>
                <w:spacing w:val="-2"/>
              </w:rPr>
              <w:t>全年</w:t>
            </w:r>
          </w:p>
        </w:tc>
        <w:tc>
          <w:tcPr>
            <w:tcW w:w="675" w:type="dxa"/>
            <w:vAlign w:val="top"/>
          </w:tcPr>
          <w:p w14:paraId="31338F38">
            <w:pPr>
              <w:rPr>
                <w:rFonts w:ascii="Arial"/>
                <w:color w:val="auto"/>
                <w:sz w:val="21"/>
              </w:rPr>
            </w:pPr>
          </w:p>
        </w:tc>
      </w:tr>
      <w:tr w14:paraId="65E8FB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" w:hRule="atLeast"/>
        </w:trPr>
        <w:tc>
          <w:tcPr>
            <w:tcW w:w="625" w:type="dxa"/>
            <w:vAlign w:val="top"/>
          </w:tcPr>
          <w:p w14:paraId="47B09BF6">
            <w:pPr>
              <w:spacing w:line="324" w:lineRule="auto"/>
              <w:rPr>
                <w:rFonts w:ascii="Arial"/>
                <w:color w:val="auto"/>
                <w:sz w:val="21"/>
              </w:rPr>
            </w:pPr>
          </w:p>
          <w:p w14:paraId="10D8A960">
            <w:pPr>
              <w:pStyle w:val="7"/>
              <w:spacing w:before="62" w:line="241" w:lineRule="auto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22</w:t>
            </w:r>
          </w:p>
        </w:tc>
        <w:tc>
          <w:tcPr>
            <w:tcW w:w="1649" w:type="dxa"/>
            <w:vAlign w:val="top"/>
          </w:tcPr>
          <w:p w14:paraId="34315C1B">
            <w:pPr>
              <w:pStyle w:val="7"/>
              <w:spacing w:before="59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1"/>
              </w:rPr>
              <w:t>化</w:t>
            </w:r>
            <w:r>
              <w:rPr>
                <w:color w:val="auto"/>
                <w:spacing w:val="-10"/>
              </w:rPr>
              <w:t>学物质环境信息</w:t>
            </w:r>
            <w:r>
              <w:rPr>
                <w:color w:val="auto"/>
                <w:spacing w:val="-9"/>
              </w:rPr>
              <w:t>统</w:t>
            </w:r>
          </w:p>
          <w:p w14:paraId="5DA5807A">
            <w:pPr>
              <w:pStyle w:val="7"/>
              <w:spacing w:before="10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1"/>
              </w:rPr>
              <w:t>计调</w:t>
            </w:r>
            <w:r>
              <w:rPr>
                <w:color w:val="auto"/>
                <w:spacing w:val="-10"/>
              </w:rPr>
              <w:t>查填报数据质</w:t>
            </w:r>
            <w:r>
              <w:rPr>
                <w:color w:val="auto"/>
                <w:spacing w:val="-8"/>
              </w:rPr>
              <w:t>量</w:t>
            </w:r>
          </w:p>
          <w:p w14:paraId="56B0C988">
            <w:pPr>
              <w:pStyle w:val="7"/>
              <w:spacing w:before="64" w:line="219" w:lineRule="auto"/>
              <w:ind w:left="429"/>
              <w:rPr>
                <w:color w:val="auto"/>
              </w:rPr>
            </w:pPr>
            <w:r>
              <w:rPr>
                <w:color w:val="auto"/>
                <w:spacing w:val="-2"/>
              </w:rPr>
              <w:t>抽样审核</w:t>
            </w:r>
          </w:p>
        </w:tc>
        <w:tc>
          <w:tcPr>
            <w:tcW w:w="2128" w:type="dxa"/>
            <w:vAlign w:val="top"/>
          </w:tcPr>
          <w:p w14:paraId="59CD0452">
            <w:pPr>
              <w:pStyle w:val="7"/>
              <w:spacing w:before="79" w:line="219" w:lineRule="auto"/>
              <w:rPr>
                <w:color w:val="auto"/>
              </w:rPr>
            </w:pPr>
            <w:r>
              <w:rPr>
                <w:color w:val="auto"/>
                <w:spacing w:val="-5"/>
              </w:rPr>
              <w:t>《中华人民共和国统计法</w:t>
            </w:r>
          </w:p>
          <w:p w14:paraId="35479239">
            <w:pPr>
              <w:pStyle w:val="7"/>
              <w:spacing w:before="8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7"/>
              </w:rPr>
              <w:t>》《化学物质</w:t>
            </w:r>
            <w:r>
              <w:rPr>
                <w:color w:val="auto"/>
                <w:spacing w:val="-16"/>
              </w:rPr>
              <w:t>环境信息调</w:t>
            </w:r>
            <w:r>
              <w:rPr>
                <w:color w:val="auto"/>
                <w:spacing w:val="-10"/>
              </w:rPr>
              <w:t>查</w:t>
            </w:r>
          </w:p>
          <w:p w14:paraId="6DF0404E">
            <w:pPr>
              <w:pStyle w:val="7"/>
              <w:spacing w:before="65" w:line="220" w:lineRule="auto"/>
              <w:ind w:left="620"/>
              <w:rPr>
                <w:color w:val="auto"/>
              </w:rPr>
            </w:pPr>
            <w:r>
              <w:rPr>
                <w:color w:val="auto"/>
                <w:spacing w:val="1"/>
              </w:rPr>
              <w:t>统计制度》</w:t>
            </w:r>
          </w:p>
        </w:tc>
        <w:tc>
          <w:tcPr>
            <w:tcW w:w="2188" w:type="dxa"/>
            <w:vAlign w:val="top"/>
          </w:tcPr>
          <w:p w14:paraId="42C68918">
            <w:pPr>
              <w:pStyle w:val="7"/>
              <w:spacing w:before="218" w:line="333" w:lineRule="auto"/>
              <w:ind w:left="231" w:hanging="219"/>
              <w:rPr>
                <w:color w:val="auto"/>
              </w:rPr>
            </w:pPr>
            <w:r>
              <w:rPr>
                <w:color w:val="auto"/>
                <w:spacing w:val="-10"/>
              </w:rPr>
              <w:t>生产、加工使用统计调查范</w:t>
            </w:r>
            <w:r>
              <w:rPr>
                <w:color w:val="auto"/>
                <w:spacing w:val="4"/>
              </w:rPr>
              <w:t xml:space="preserve"> </w:t>
            </w:r>
            <w:r>
              <w:rPr>
                <w:color w:val="auto"/>
              </w:rPr>
              <w:t>围内化学物质的企业</w:t>
            </w:r>
          </w:p>
        </w:tc>
        <w:tc>
          <w:tcPr>
            <w:tcW w:w="1029" w:type="dxa"/>
            <w:vAlign w:val="top"/>
          </w:tcPr>
          <w:p w14:paraId="07C2FB27">
            <w:pPr>
              <w:pStyle w:val="7"/>
              <w:spacing w:before="230" w:line="283" w:lineRule="auto"/>
              <w:ind w:left="119" w:hanging="8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2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7259E36D">
            <w:pPr>
              <w:spacing w:line="306" w:lineRule="auto"/>
              <w:rPr>
                <w:rFonts w:ascii="Arial"/>
                <w:color w:val="auto"/>
                <w:sz w:val="21"/>
              </w:rPr>
            </w:pPr>
          </w:p>
          <w:p w14:paraId="793DFCCF">
            <w:pPr>
              <w:pStyle w:val="7"/>
              <w:spacing w:before="62" w:line="220" w:lineRule="auto"/>
              <w:ind w:left="86"/>
              <w:rPr>
                <w:color w:val="auto"/>
              </w:rPr>
            </w:pPr>
            <w:r>
              <w:rPr>
                <w:color w:val="auto"/>
                <w:spacing w:val="-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07365CEA">
            <w:pPr>
              <w:pStyle w:val="7"/>
              <w:spacing w:before="220" w:line="292" w:lineRule="auto"/>
              <w:ind w:left="448" w:hanging="431"/>
              <w:rPr>
                <w:color w:val="auto"/>
              </w:rPr>
            </w:pPr>
            <w:r>
              <w:rPr>
                <w:color w:val="auto"/>
                <w:spacing w:val="-7"/>
              </w:rPr>
              <w:t>固体废物与化学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1"/>
              </w:rPr>
              <w:t>品科</w:t>
            </w:r>
          </w:p>
        </w:tc>
        <w:tc>
          <w:tcPr>
            <w:tcW w:w="1989" w:type="dxa"/>
            <w:vAlign w:val="top"/>
          </w:tcPr>
          <w:p w14:paraId="6EBF5A74">
            <w:pPr>
              <w:rPr>
                <w:rFonts w:ascii="Arial"/>
                <w:color w:val="auto"/>
                <w:sz w:val="21"/>
              </w:rPr>
            </w:pPr>
          </w:p>
        </w:tc>
        <w:tc>
          <w:tcPr>
            <w:tcW w:w="909" w:type="dxa"/>
            <w:vAlign w:val="top"/>
          </w:tcPr>
          <w:p w14:paraId="4D1BC750">
            <w:pPr>
              <w:spacing w:line="306" w:lineRule="auto"/>
              <w:rPr>
                <w:rFonts w:ascii="Arial"/>
                <w:color w:val="auto"/>
                <w:sz w:val="21"/>
              </w:rPr>
            </w:pPr>
          </w:p>
          <w:p w14:paraId="588F9B12">
            <w:pPr>
              <w:pStyle w:val="7"/>
              <w:spacing w:before="62" w:line="219" w:lineRule="auto"/>
              <w:ind w:left="69"/>
              <w:rPr>
                <w:color w:val="auto"/>
              </w:rPr>
            </w:pPr>
            <w:r>
              <w:rPr>
                <w:color w:val="auto"/>
                <w:spacing w:val="7"/>
              </w:rPr>
              <w:t>1月至5月</w:t>
            </w:r>
          </w:p>
        </w:tc>
        <w:tc>
          <w:tcPr>
            <w:tcW w:w="675" w:type="dxa"/>
            <w:vAlign w:val="top"/>
          </w:tcPr>
          <w:p w14:paraId="35064E55">
            <w:pPr>
              <w:rPr>
                <w:rFonts w:ascii="Arial"/>
                <w:color w:val="auto"/>
                <w:sz w:val="21"/>
              </w:rPr>
            </w:pPr>
          </w:p>
        </w:tc>
      </w:tr>
      <w:tr w14:paraId="7F9A5A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8" w:hRule="atLeast"/>
        </w:trPr>
        <w:tc>
          <w:tcPr>
            <w:tcW w:w="625" w:type="dxa"/>
            <w:vAlign w:val="top"/>
          </w:tcPr>
          <w:p w14:paraId="3658CE0B">
            <w:pPr>
              <w:spacing w:line="311" w:lineRule="auto"/>
              <w:rPr>
                <w:rFonts w:ascii="Arial"/>
                <w:color w:val="auto"/>
                <w:sz w:val="21"/>
              </w:rPr>
            </w:pPr>
          </w:p>
          <w:p w14:paraId="54A01D6E">
            <w:pPr>
              <w:spacing w:line="312" w:lineRule="auto"/>
              <w:rPr>
                <w:rFonts w:ascii="Arial"/>
                <w:color w:val="auto"/>
                <w:sz w:val="21"/>
              </w:rPr>
            </w:pPr>
          </w:p>
          <w:p w14:paraId="0004E2F0">
            <w:pPr>
              <w:pStyle w:val="7"/>
              <w:spacing w:before="62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23</w:t>
            </w:r>
          </w:p>
        </w:tc>
        <w:tc>
          <w:tcPr>
            <w:tcW w:w="1649" w:type="dxa"/>
            <w:vAlign w:val="top"/>
          </w:tcPr>
          <w:p w14:paraId="2BE5F7D3">
            <w:pPr>
              <w:spacing w:line="466" w:lineRule="auto"/>
              <w:rPr>
                <w:rFonts w:ascii="Arial"/>
                <w:color w:val="auto"/>
                <w:sz w:val="21"/>
              </w:rPr>
            </w:pPr>
          </w:p>
          <w:p w14:paraId="28E4BEF3">
            <w:pPr>
              <w:pStyle w:val="7"/>
              <w:spacing w:before="62" w:line="287" w:lineRule="auto"/>
              <w:ind w:left="528" w:hanging="519"/>
              <w:rPr>
                <w:color w:val="auto"/>
              </w:rPr>
            </w:pPr>
            <w:r>
              <w:rPr>
                <w:color w:val="auto"/>
                <w:spacing w:val="-9"/>
              </w:rPr>
              <w:t>辐射安全日常风险隐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3"/>
              </w:rPr>
              <w:t>患排查</w:t>
            </w:r>
          </w:p>
        </w:tc>
        <w:tc>
          <w:tcPr>
            <w:tcW w:w="2128" w:type="dxa"/>
            <w:vAlign w:val="top"/>
          </w:tcPr>
          <w:p w14:paraId="335F653C">
            <w:pPr>
              <w:pStyle w:val="7"/>
              <w:spacing w:before="60" w:line="219" w:lineRule="auto"/>
              <w:rPr>
                <w:color w:val="auto"/>
              </w:rPr>
            </w:pPr>
            <w:r>
              <w:rPr>
                <w:color w:val="auto"/>
                <w:spacing w:val="-4"/>
              </w:rPr>
              <w:t>《中华人民共和国放射性</w:t>
            </w:r>
          </w:p>
          <w:p w14:paraId="705921DD">
            <w:pPr>
              <w:pStyle w:val="7"/>
              <w:spacing w:before="95" w:line="220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6"/>
              </w:rPr>
              <w:t>污染防治法》《</w:t>
            </w:r>
            <w:r>
              <w:rPr>
                <w:color w:val="auto"/>
                <w:spacing w:val="-15"/>
              </w:rPr>
              <w:t>放射性同</w:t>
            </w:r>
            <w:r>
              <w:rPr>
                <w:color w:val="auto"/>
                <w:spacing w:val="-8"/>
              </w:rPr>
              <w:t>位</w:t>
            </w:r>
          </w:p>
          <w:p w14:paraId="35A1E40D">
            <w:pPr>
              <w:pStyle w:val="7"/>
              <w:spacing w:before="93" w:line="219" w:lineRule="auto"/>
              <w:ind w:left="11"/>
              <w:rPr>
                <w:color w:val="auto"/>
              </w:rPr>
            </w:pPr>
            <w:r>
              <w:rPr>
                <w:color w:val="auto"/>
                <w:spacing w:val="1"/>
              </w:rPr>
              <w:t>素与射线装置安全和防护</w:t>
            </w:r>
          </w:p>
          <w:p w14:paraId="6C842A2D">
            <w:pPr>
              <w:pStyle w:val="7"/>
              <w:spacing w:before="6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6"/>
              </w:rPr>
              <w:t>条例》《</w:t>
            </w:r>
            <w:r>
              <w:rPr>
                <w:color w:val="auto"/>
                <w:spacing w:val="-15"/>
              </w:rPr>
              <w:t>河南省辐射污染</w:t>
            </w:r>
            <w:r>
              <w:rPr>
                <w:color w:val="auto"/>
                <w:spacing w:val="-11"/>
              </w:rPr>
              <w:t>防</w:t>
            </w:r>
          </w:p>
          <w:p w14:paraId="2CCA6D8B">
            <w:pPr>
              <w:pStyle w:val="7"/>
              <w:spacing w:before="74" w:line="219" w:lineRule="auto"/>
              <w:ind w:left="720"/>
              <w:rPr>
                <w:color w:val="auto"/>
              </w:rPr>
            </w:pPr>
            <w:r>
              <w:rPr>
                <w:color w:val="auto"/>
                <w:spacing w:val="-4"/>
              </w:rPr>
              <w:t>治条例》</w:t>
            </w:r>
          </w:p>
        </w:tc>
        <w:tc>
          <w:tcPr>
            <w:tcW w:w="2188" w:type="dxa"/>
            <w:vAlign w:val="top"/>
          </w:tcPr>
          <w:p w14:paraId="16071446">
            <w:pPr>
              <w:spacing w:line="242" w:lineRule="auto"/>
              <w:rPr>
                <w:rFonts w:ascii="Arial"/>
                <w:color w:val="auto"/>
                <w:sz w:val="21"/>
              </w:rPr>
            </w:pPr>
          </w:p>
          <w:p w14:paraId="404DCB1D">
            <w:pPr>
              <w:spacing w:line="243" w:lineRule="auto"/>
              <w:rPr>
                <w:rFonts w:ascii="Arial"/>
                <w:color w:val="auto"/>
                <w:sz w:val="21"/>
              </w:rPr>
            </w:pPr>
          </w:p>
          <w:p w14:paraId="3DDD63A9">
            <w:pPr>
              <w:pStyle w:val="7"/>
              <w:spacing w:before="61" w:line="294" w:lineRule="auto"/>
              <w:ind w:left="321" w:hanging="309"/>
              <w:rPr>
                <w:color w:val="auto"/>
              </w:rPr>
            </w:pPr>
            <w:r>
              <w:rPr>
                <w:color w:val="auto"/>
                <w:spacing w:val="-11"/>
              </w:rPr>
              <w:t>核技</w:t>
            </w:r>
            <w:r>
              <w:rPr>
                <w:color w:val="auto"/>
                <w:spacing w:val="-10"/>
              </w:rPr>
              <w:t>术利用单位、伴生放</w:t>
            </w:r>
            <w:r>
              <w:rPr>
                <w:color w:val="auto"/>
                <w:spacing w:val="-8"/>
              </w:rPr>
              <w:t>射</w:t>
            </w:r>
            <w:r>
              <w:rPr>
                <w:color w:val="auto"/>
                <w:spacing w:val="4"/>
              </w:rPr>
              <w:t xml:space="preserve"> </w:t>
            </w:r>
            <w:r>
              <w:rPr>
                <w:color w:val="auto"/>
                <w:spacing w:val="-2"/>
              </w:rPr>
              <w:t>性矿开发利用企业</w:t>
            </w:r>
          </w:p>
        </w:tc>
        <w:tc>
          <w:tcPr>
            <w:tcW w:w="1029" w:type="dxa"/>
            <w:vAlign w:val="top"/>
          </w:tcPr>
          <w:p w14:paraId="1926E846">
            <w:pPr>
              <w:spacing w:line="243" w:lineRule="auto"/>
              <w:rPr>
                <w:rFonts w:ascii="Arial"/>
                <w:color w:val="auto"/>
                <w:sz w:val="21"/>
              </w:rPr>
            </w:pPr>
          </w:p>
          <w:p w14:paraId="15233166">
            <w:pPr>
              <w:spacing w:line="243" w:lineRule="auto"/>
              <w:rPr>
                <w:rFonts w:ascii="Arial"/>
                <w:color w:val="auto"/>
                <w:sz w:val="21"/>
              </w:rPr>
            </w:pPr>
          </w:p>
          <w:p w14:paraId="735A199F">
            <w:pPr>
              <w:pStyle w:val="7"/>
              <w:spacing w:before="62" w:line="304" w:lineRule="auto"/>
              <w:ind w:left="413" w:hanging="398"/>
              <w:rPr>
                <w:color w:val="auto"/>
              </w:rPr>
            </w:pPr>
            <w:r>
              <w:rPr>
                <w:color w:val="auto"/>
                <w:spacing w:val="-25"/>
                <w:w w:val="99"/>
              </w:rPr>
              <w:t>市、县</w:t>
            </w:r>
            <w:r>
              <w:rPr>
                <w:color w:val="auto"/>
                <w:spacing w:val="-24"/>
                <w:w w:val="99"/>
              </w:rPr>
              <w:t>分级</w:t>
            </w:r>
            <w:r>
              <w:rPr>
                <w:color w:val="auto"/>
                <w:spacing w:val="-9"/>
                <w:w w:val="99"/>
              </w:rPr>
              <w:t>检</w:t>
            </w:r>
            <w:r>
              <w:rPr>
                <w:color w:val="auto"/>
                <w:spacing w:val="6"/>
              </w:rPr>
              <w:t xml:space="preserve"> </w:t>
            </w:r>
            <w:r>
              <w:rPr>
                <w:color w:val="auto"/>
              </w:rPr>
              <w:t>查</w:t>
            </w:r>
          </w:p>
        </w:tc>
        <w:tc>
          <w:tcPr>
            <w:tcW w:w="1229" w:type="dxa"/>
            <w:vAlign w:val="top"/>
          </w:tcPr>
          <w:p w14:paraId="53773A5B">
            <w:pPr>
              <w:spacing w:line="302" w:lineRule="auto"/>
              <w:rPr>
                <w:rFonts w:ascii="Arial"/>
                <w:color w:val="auto"/>
                <w:sz w:val="21"/>
              </w:rPr>
            </w:pPr>
          </w:p>
          <w:p w14:paraId="43691869">
            <w:pPr>
              <w:spacing w:line="303" w:lineRule="auto"/>
              <w:rPr>
                <w:rFonts w:ascii="Arial"/>
                <w:color w:val="auto"/>
                <w:sz w:val="21"/>
              </w:rPr>
            </w:pPr>
          </w:p>
          <w:p w14:paraId="41AE7BF9">
            <w:pPr>
              <w:pStyle w:val="7"/>
              <w:spacing w:before="62" w:line="220" w:lineRule="auto"/>
              <w:ind w:left="416"/>
              <w:rPr>
                <w:color w:val="auto"/>
              </w:rPr>
            </w:pPr>
            <w:r>
              <w:rPr>
                <w:color w:val="auto"/>
                <w:spacing w:val="5"/>
              </w:rPr>
              <w:t>现场</w:t>
            </w:r>
          </w:p>
        </w:tc>
        <w:tc>
          <w:tcPr>
            <w:tcW w:w="1309" w:type="dxa"/>
            <w:vAlign w:val="top"/>
          </w:tcPr>
          <w:p w14:paraId="029B176D">
            <w:pPr>
              <w:spacing w:line="465" w:lineRule="auto"/>
              <w:rPr>
                <w:rFonts w:ascii="Arial"/>
                <w:color w:val="auto"/>
                <w:sz w:val="21"/>
              </w:rPr>
            </w:pPr>
          </w:p>
          <w:p w14:paraId="6687D6F3">
            <w:pPr>
              <w:pStyle w:val="7"/>
              <w:spacing w:before="61" w:line="293" w:lineRule="auto"/>
              <w:ind w:left="454" w:hanging="437"/>
              <w:rPr>
                <w:color w:val="auto"/>
              </w:rPr>
            </w:pPr>
            <w:r>
              <w:rPr>
                <w:color w:val="auto"/>
                <w:spacing w:val="-7"/>
              </w:rPr>
              <w:t>核与辐射安全监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4"/>
              </w:rPr>
              <w:t>管科</w:t>
            </w:r>
          </w:p>
        </w:tc>
        <w:tc>
          <w:tcPr>
            <w:tcW w:w="1989" w:type="dxa"/>
            <w:vAlign w:val="top"/>
          </w:tcPr>
          <w:p w14:paraId="51514DFD">
            <w:pPr>
              <w:rPr>
                <w:rFonts w:ascii="Arial"/>
                <w:color w:val="auto"/>
                <w:sz w:val="21"/>
              </w:rPr>
            </w:pPr>
          </w:p>
        </w:tc>
        <w:tc>
          <w:tcPr>
            <w:tcW w:w="909" w:type="dxa"/>
            <w:vAlign w:val="top"/>
          </w:tcPr>
          <w:p w14:paraId="26C3C55C">
            <w:pPr>
              <w:spacing w:line="302" w:lineRule="auto"/>
              <w:rPr>
                <w:rFonts w:ascii="Arial"/>
                <w:color w:val="auto"/>
                <w:sz w:val="21"/>
              </w:rPr>
            </w:pPr>
          </w:p>
          <w:p w14:paraId="70250688">
            <w:pPr>
              <w:spacing w:line="303" w:lineRule="auto"/>
              <w:rPr>
                <w:rFonts w:ascii="Arial"/>
                <w:color w:val="auto"/>
                <w:sz w:val="21"/>
              </w:rPr>
            </w:pPr>
          </w:p>
          <w:p w14:paraId="538B013E">
            <w:pPr>
              <w:pStyle w:val="7"/>
              <w:spacing w:before="62" w:line="219" w:lineRule="auto"/>
              <w:ind w:left="258"/>
              <w:rPr>
                <w:color w:val="auto"/>
              </w:rPr>
            </w:pPr>
            <w:r>
              <w:rPr>
                <w:color w:val="auto"/>
                <w:spacing w:val="-2"/>
              </w:rPr>
              <w:t>全年</w:t>
            </w:r>
          </w:p>
        </w:tc>
        <w:tc>
          <w:tcPr>
            <w:tcW w:w="675" w:type="dxa"/>
            <w:vAlign w:val="top"/>
          </w:tcPr>
          <w:p w14:paraId="78B0DB1B">
            <w:pPr>
              <w:rPr>
                <w:rFonts w:ascii="Arial"/>
                <w:color w:val="auto"/>
                <w:sz w:val="21"/>
              </w:rPr>
            </w:pPr>
          </w:p>
        </w:tc>
      </w:tr>
      <w:tr w14:paraId="47C6AD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25" w:type="dxa"/>
            <w:vAlign w:val="top"/>
          </w:tcPr>
          <w:p w14:paraId="1E9AABB9">
            <w:pPr>
              <w:pStyle w:val="7"/>
              <w:spacing w:before="251" w:line="241" w:lineRule="auto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24</w:t>
            </w:r>
          </w:p>
        </w:tc>
        <w:tc>
          <w:tcPr>
            <w:tcW w:w="1649" w:type="dxa"/>
            <w:vAlign w:val="top"/>
          </w:tcPr>
          <w:p w14:paraId="36723E6F">
            <w:pPr>
              <w:pStyle w:val="7"/>
              <w:spacing w:before="93" w:line="260" w:lineRule="auto"/>
              <w:ind w:left="525" w:hanging="516"/>
              <w:rPr>
                <w:color w:val="auto"/>
              </w:rPr>
            </w:pPr>
            <w:r>
              <w:rPr>
                <w:color w:val="auto"/>
                <w:spacing w:val="-9"/>
              </w:rPr>
              <w:t>排污单位自行监测质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3"/>
              </w:rPr>
              <w:t>量监管</w:t>
            </w:r>
          </w:p>
        </w:tc>
        <w:tc>
          <w:tcPr>
            <w:tcW w:w="2128" w:type="dxa"/>
            <w:vAlign w:val="top"/>
          </w:tcPr>
          <w:p w14:paraId="793DB10E">
            <w:pPr>
              <w:pStyle w:val="7"/>
              <w:spacing w:before="232" w:line="219" w:lineRule="auto"/>
              <w:ind w:left="105"/>
              <w:rPr>
                <w:color w:val="auto"/>
              </w:rPr>
            </w:pPr>
            <w:r>
              <w:rPr>
                <w:color w:val="auto"/>
                <w:spacing w:val="-2"/>
              </w:rPr>
              <w:t>《排污许可管理条例》</w:t>
            </w:r>
          </w:p>
        </w:tc>
        <w:tc>
          <w:tcPr>
            <w:tcW w:w="2188" w:type="dxa"/>
            <w:vAlign w:val="top"/>
          </w:tcPr>
          <w:p w14:paraId="0A740852">
            <w:pPr>
              <w:pStyle w:val="7"/>
              <w:spacing w:before="91" w:line="261" w:lineRule="auto"/>
              <w:ind w:left="612" w:right="32" w:hanging="569"/>
              <w:rPr>
                <w:color w:val="auto"/>
              </w:rPr>
            </w:pPr>
            <w:r>
              <w:rPr>
                <w:color w:val="auto"/>
                <w:spacing w:val="1"/>
              </w:rPr>
              <w:t>纳入排污许可管理的固定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2"/>
              </w:rPr>
              <w:t>污染源企业</w:t>
            </w:r>
          </w:p>
        </w:tc>
        <w:tc>
          <w:tcPr>
            <w:tcW w:w="1029" w:type="dxa"/>
            <w:vAlign w:val="top"/>
          </w:tcPr>
          <w:p w14:paraId="64DD942B">
            <w:pPr>
              <w:pStyle w:val="7"/>
              <w:spacing w:before="83" w:line="265" w:lineRule="auto"/>
              <w:ind w:left="119" w:hanging="8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2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5DBCD9E9">
            <w:pPr>
              <w:pStyle w:val="7"/>
              <w:spacing w:before="233" w:line="220" w:lineRule="auto"/>
              <w:ind w:left="86"/>
              <w:rPr>
                <w:color w:val="auto"/>
              </w:rPr>
            </w:pPr>
            <w:r>
              <w:rPr>
                <w:color w:val="auto"/>
                <w:spacing w:val="-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15212C89">
            <w:pPr>
              <w:pStyle w:val="7"/>
              <w:spacing w:before="102" w:line="256" w:lineRule="auto"/>
              <w:ind w:left="176" w:hanging="159"/>
              <w:rPr>
                <w:color w:val="auto"/>
              </w:rPr>
            </w:pPr>
            <w:r>
              <w:rPr>
                <w:color w:val="auto"/>
                <w:spacing w:val="-7"/>
              </w:rPr>
              <w:t>科技标准和生态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3"/>
              </w:rPr>
              <w:t>环境监测科</w:t>
            </w:r>
          </w:p>
        </w:tc>
        <w:tc>
          <w:tcPr>
            <w:tcW w:w="1989" w:type="dxa"/>
            <w:vAlign w:val="top"/>
          </w:tcPr>
          <w:p w14:paraId="29AAD129">
            <w:pPr>
              <w:rPr>
                <w:rFonts w:ascii="Arial"/>
                <w:color w:val="auto"/>
                <w:sz w:val="21"/>
              </w:rPr>
            </w:pPr>
          </w:p>
        </w:tc>
        <w:tc>
          <w:tcPr>
            <w:tcW w:w="909" w:type="dxa"/>
            <w:vAlign w:val="top"/>
          </w:tcPr>
          <w:p w14:paraId="5AA7A2D0">
            <w:pPr>
              <w:pStyle w:val="7"/>
              <w:spacing w:before="23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7月至12月</w:t>
            </w:r>
          </w:p>
        </w:tc>
        <w:tc>
          <w:tcPr>
            <w:tcW w:w="675" w:type="dxa"/>
            <w:vAlign w:val="top"/>
          </w:tcPr>
          <w:p w14:paraId="231F7E4A">
            <w:pPr>
              <w:rPr>
                <w:rFonts w:ascii="Arial"/>
                <w:color w:val="auto"/>
                <w:sz w:val="21"/>
              </w:rPr>
            </w:pPr>
          </w:p>
        </w:tc>
      </w:tr>
      <w:tr w14:paraId="1A771A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" w:hRule="atLeast"/>
        </w:trPr>
        <w:tc>
          <w:tcPr>
            <w:tcW w:w="625" w:type="dxa"/>
            <w:vAlign w:val="top"/>
          </w:tcPr>
          <w:p w14:paraId="62156409">
            <w:pPr>
              <w:spacing w:line="318" w:lineRule="auto"/>
              <w:rPr>
                <w:rFonts w:ascii="Arial"/>
                <w:color w:val="auto"/>
                <w:sz w:val="21"/>
              </w:rPr>
            </w:pPr>
          </w:p>
          <w:p w14:paraId="30500E22">
            <w:pPr>
              <w:pStyle w:val="7"/>
              <w:spacing w:before="62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25</w:t>
            </w:r>
          </w:p>
        </w:tc>
        <w:tc>
          <w:tcPr>
            <w:tcW w:w="1649" w:type="dxa"/>
            <w:vAlign w:val="top"/>
          </w:tcPr>
          <w:p w14:paraId="7655FFD5">
            <w:pPr>
              <w:pStyle w:val="7"/>
              <w:spacing w:before="7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1"/>
              </w:rPr>
              <w:t>新</w:t>
            </w:r>
            <w:r>
              <w:rPr>
                <w:color w:val="auto"/>
                <w:spacing w:val="-10"/>
              </w:rPr>
              <w:t>生产机动车、非</w:t>
            </w:r>
            <w:r>
              <w:rPr>
                <w:color w:val="auto"/>
                <w:spacing w:val="-9"/>
              </w:rPr>
              <w:t>道</w:t>
            </w:r>
          </w:p>
          <w:p w14:paraId="591B04C8">
            <w:pPr>
              <w:pStyle w:val="7"/>
              <w:spacing w:before="7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1"/>
              </w:rPr>
              <w:t>路移</w:t>
            </w:r>
            <w:r>
              <w:rPr>
                <w:color w:val="auto"/>
                <w:spacing w:val="-10"/>
              </w:rPr>
              <w:t>动机械环保一</w:t>
            </w:r>
            <w:r>
              <w:rPr>
                <w:color w:val="auto"/>
                <w:spacing w:val="-8"/>
              </w:rPr>
              <w:t>致</w:t>
            </w:r>
          </w:p>
          <w:p w14:paraId="791C2E57">
            <w:pPr>
              <w:pStyle w:val="7"/>
              <w:spacing w:before="85" w:line="200" w:lineRule="auto"/>
              <w:ind w:left="529"/>
              <w:rPr>
                <w:color w:val="auto"/>
              </w:rPr>
            </w:pPr>
            <w:r>
              <w:rPr>
                <w:color w:val="auto"/>
                <w:spacing w:val="-3"/>
              </w:rPr>
              <w:t>性检查</w:t>
            </w:r>
          </w:p>
        </w:tc>
        <w:tc>
          <w:tcPr>
            <w:tcW w:w="2128" w:type="dxa"/>
            <w:vAlign w:val="top"/>
          </w:tcPr>
          <w:p w14:paraId="42787840">
            <w:pPr>
              <w:pStyle w:val="7"/>
              <w:spacing w:before="212" w:line="295" w:lineRule="auto"/>
              <w:ind w:left="650" w:right="67" w:hanging="650"/>
              <w:rPr>
                <w:color w:val="auto"/>
              </w:rPr>
            </w:pPr>
            <w:r>
              <w:rPr>
                <w:color w:val="auto"/>
                <w:spacing w:val="-4"/>
              </w:rPr>
              <w:t>《中华人民共和国大气污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3"/>
              </w:rPr>
              <w:t>染防治法》</w:t>
            </w:r>
          </w:p>
        </w:tc>
        <w:tc>
          <w:tcPr>
            <w:tcW w:w="2188" w:type="dxa"/>
            <w:vAlign w:val="top"/>
          </w:tcPr>
          <w:p w14:paraId="10246787">
            <w:pPr>
              <w:pStyle w:val="7"/>
              <w:spacing w:before="213" w:line="294" w:lineRule="auto"/>
              <w:ind w:left="512" w:right="51" w:hanging="469"/>
              <w:rPr>
                <w:color w:val="auto"/>
              </w:rPr>
            </w:pPr>
            <w:r>
              <w:rPr>
                <w:color w:val="auto"/>
                <w:spacing w:val="-1"/>
              </w:rPr>
              <w:t>机动车和非道路移动机械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2"/>
              </w:rPr>
              <w:t>生产销售企业</w:t>
            </w:r>
          </w:p>
        </w:tc>
        <w:tc>
          <w:tcPr>
            <w:tcW w:w="1029" w:type="dxa"/>
            <w:vAlign w:val="top"/>
          </w:tcPr>
          <w:p w14:paraId="74AEBA54">
            <w:pPr>
              <w:spacing w:line="300" w:lineRule="auto"/>
              <w:rPr>
                <w:rFonts w:ascii="Arial"/>
                <w:color w:val="auto"/>
                <w:sz w:val="21"/>
              </w:rPr>
            </w:pPr>
          </w:p>
          <w:p w14:paraId="1D3B5E3E">
            <w:pPr>
              <w:pStyle w:val="7"/>
              <w:spacing w:before="62" w:line="219" w:lineRule="auto"/>
              <w:ind w:left="124"/>
              <w:rPr>
                <w:color w:val="auto"/>
              </w:rPr>
            </w:pPr>
            <w:r>
              <w:rPr>
                <w:color w:val="auto"/>
                <w:spacing w:val="2"/>
              </w:rPr>
              <w:t>市级抽查</w:t>
            </w:r>
          </w:p>
        </w:tc>
        <w:tc>
          <w:tcPr>
            <w:tcW w:w="1229" w:type="dxa"/>
            <w:vAlign w:val="top"/>
          </w:tcPr>
          <w:p w14:paraId="79E8252F">
            <w:pPr>
              <w:spacing w:line="300" w:lineRule="auto"/>
              <w:rPr>
                <w:rFonts w:ascii="Arial"/>
                <w:color w:val="auto"/>
                <w:sz w:val="21"/>
              </w:rPr>
            </w:pPr>
          </w:p>
          <w:p w14:paraId="71CA818B">
            <w:pPr>
              <w:pStyle w:val="7"/>
              <w:spacing w:before="62" w:line="220" w:lineRule="auto"/>
              <w:ind w:left="86"/>
              <w:rPr>
                <w:color w:val="auto"/>
              </w:rPr>
            </w:pPr>
            <w:r>
              <w:rPr>
                <w:color w:val="auto"/>
                <w:spacing w:val="-2"/>
              </w:rPr>
              <w:t>现场+非现场</w:t>
            </w:r>
          </w:p>
        </w:tc>
        <w:tc>
          <w:tcPr>
            <w:tcW w:w="1309" w:type="dxa"/>
            <w:vAlign w:val="top"/>
          </w:tcPr>
          <w:p w14:paraId="7482D815">
            <w:pPr>
              <w:spacing w:line="299" w:lineRule="auto"/>
              <w:rPr>
                <w:rFonts w:ascii="Arial"/>
                <w:color w:val="auto"/>
                <w:sz w:val="21"/>
              </w:rPr>
            </w:pPr>
          </w:p>
          <w:p w14:paraId="42CD5593">
            <w:pPr>
              <w:pStyle w:val="7"/>
              <w:spacing w:before="61" w:line="219" w:lineRule="auto"/>
              <w:ind w:left="267"/>
              <w:rPr>
                <w:color w:val="auto"/>
              </w:rPr>
            </w:pPr>
            <w:r>
              <w:rPr>
                <w:color w:val="auto"/>
                <w:spacing w:val="-2"/>
              </w:rPr>
              <w:t>移动源科</w:t>
            </w:r>
          </w:p>
        </w:tc>
        <w:tc>
          <w:tcPr>
            <w:tcW w:w="1989" w:type="dxa"/>
            <w:vAlign w:val="top"/>
          </w:tcPr>
          <w:p w14:paraId="5B9BD721">
            <w:pPr>
              <w:rPr>
                <w:rFonts w:ascii="Arial"/>
                <w:color w:val="auto"/>
                <w:sz w:val="21"/>
              </w:rPr>
            </w:pPr>
          </w:p>
        </w:tc>
        <w:tc>
          <w:tcPr>
            <w:tcW w:w="909" w:type="dxa"/>
            <w:vAlign w:val="top"/>
          </w:tcPr>
          <w:p w14:paraId="09FECFC6">
            <w:pPr>
              <w:spacing w:line="300" w:lineRule="auto"/>
              <w:rPr>
                <w:rFonts w:ascii="Arial"/>
                <w:color w:val="auto"/>
                <w:sz w:val="21"/>
              </w:rPr>
            </w:pPr>
          </w:p>
          <w:p w14:paraId="7CB23F4E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5月至12月</w:t>
            </w:r>
          </w:p>
        </w:tc>
        <w:tc>
          <w:tcPr>
            <w:tcW w:w="675" w:type="dxa"/>
            <w:vAlign w:val="top"/>
          </w:tcPr>
          <w:p w14:paraId="325B9CA6">
            <w:pPr>
              <w:rPr>
                <w:rFonts w:ascii="Arial"/>
                <w:color w:val="auto"/>
                <w:sz w:val="21"/>
              </w:rPr>
            </w:pPr>
          </w:p>
        </w:tc>
      </w:tr>
      <w:tr w14:paraId="319896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625" w:type="dxa"/>
            <w:vAlign w:val="top"/>
          </w:tcPr>
          <w:p w14:paraId="13383CA4">
            <w:pPr>
              <w:spacing w:line="318" w:lineRule="auto"/>
              <w:rPr>
                <w:rFonts w:ascii="Arial"/>
                <w:color w:val="auto"/>
                <w:sz w:val="21"/>
              </w:rPr>
            </w:pPr>
          </w:p>
          <w:p w14:paraId="0CACD4C0">
            <w:pPr>
              <w:spacing w:line="319" w:lineRule="auto"/>
              <w:rPr>
                <w:rFonts w:ascii="Arial"/>
                <w:color w:val="auto"/>
                <w:sz w:val="21"/>
              </w:rPr>
            </w:pPr>
          </w:p>
          <w:p w14:paraId="4BAD5922">
            <w:pPr>
              <w:pStyle w:val="7"/>
              <w:spacing w:before="62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26</w:t>
            </w:r>
          </w:p>
        </w:tc>
        <w:tc>
          <w:tcPr>
            <w:tcW w:w="1649" w:type="dxa"/>
            <w:vAlign w:val="top"/>
          </w:tcPr>
          <w:p w14:paraId="738ADE23">
            <w:pPr>
              <w:spacing w:line="244" w:lineRule="auto"/>
              <w:rPr>
                <w:rFonts w:ascii="Arial"/>
                <w:color w:val="auto"/>
                <w:sz w:val="21"/>
              </w:rPr>
            </w:pPr>
          </w:p>
          <w:p w14:paraId="52A8EF1A">
            <w:pPr>
              <w:spacing w:line="245" w:lineRule="auto"/>
              <w:rPr>
                <w:rFonts w:ascii="Arial"/>
                <w:color w:val="auto"/>
                <w:sz w:val="21"/>
              </w:rPr>
            </w:pPr>
          </w:p>
          <w:p w14:paraId="14D3AC1C">
            <w:pPr>
              <w:pStyle w:val="7"/>
              <w:spacing w:before="62" w:line="313" w:lineRule="auto"/>
              <w:ind w:left="239" w:hanging="230"/>
              <w:rPr>
                <w:color w:val="auto"/>
              </w:rPr>
            </w:pPr>
            <w:r>
              <w:rPr>
                <w:color w:val="auto"/>
                <w:spacing w:val="-10"/>
              </w:rPr>
              <w:t>燃油燃气车辆和非道</w:t>
            </w:r>
            <w:r>
              <w:rPr>
                <w:color w:val="auto"/>
                <w:spacing w:val="7"/>
              </w:rPr>
              <w:t xml:space="preserve"> </w:t>
            </w:r>
            <w:r>
              <w:rPr>
                <w:color w:val="auto"/>
                <w:spacing w:val="-2"/>
              </w:rPr>
              <w:t>路移动源检查</w:t>
            </w:r>
          </w:p>
        </w:tc>
        <w:tc>
          <w:tcPr>
            <w:tcW w:w="2128" w:type="dxa"/>
            <w:vAlign w:val="top"/>
          </w:tcPr>
          <w:p w14:paraId="6734F8F2">
            <w:pPr>
              <w:spacing w:line="311" w:lineRule="auto"/>
              <w:rPr>
                <w:rFonts w:ascii="Arial"/>
                <w:color w:val="auto"/>
                <w:sz w:val="21"/>
              </w:rPr>
            </w:pPr>
          </w:p>
          <w:p w14:paraId="1E28513D">
            <w:pPr>
              <w:pStyle w:val="7"/>
              <w:spacing w:before="61" w:line="219" w:lineRule="auto"/>
              <w:rPr>
                <w:color w:val="auto"/>
              </w:rPr>
            </w:pPr>
            <w:r>
              <w:rPr>
                <w:color w:val="auto"/>
                <w:spacing w:val="-4"/>
              </w:rPr>
              <w:t>《中华人民共和国大气污</w:t>
            </w:r>
          </w:p>
          <w:p w14:paraId="05A93E21">
            <w:pPr>
              <w:pStyle w:val="7"/>
              <w:spacing w:before="104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6"/>
              </w:rPr>
              <w:t>染防治</w:t>
            </w:r>
            <w:r>
              <w:rPr>
                <w:color w:val="auto"/>
                <w:spacing w:val="-15"/>
              </w:rPr>
              <w:t>法》及各地禁用区</w:t>
            </w:r>
            <w:r>
              <w:rPr>
                <w:color w:val="auto"/>
                <w:spacing w:val="-12"/>
              </w:rPr>
              <w:t>公</w:t>
            </w:r>
          </w:p>
          <w:p w14:paraId="53675907">
            <w:pPr>
              <w:pStyle w:val="7"/>
              <w:spacing w:before="62" w:line="218" w:lineRule="auto"/>
              <w:ind w:left="960"/>
              <w:rPr>
                <w:color w:val="auto"/>
              </w:rPr>
            </w:pPr>
            <w:r>
              <w:rPr>
                <w:color w:val="auto"/>
              </w:rPr>
              <w:t>告</w:t>
            </w:r>
          </w:p>
        </w:tc>
        <w:tc>
          <w:tcPr>
            <w:tcW w:w="2188" w:type="dxa"/>
            <w:vAlign w:val="top"/>
          </w:tcPr>
          <w:p w14:paraId="4AAE4F69">
            <w:pPr>
              <w:pStyle w:val="7"/>
              <w:spacing w:before="74" w:line="219" w:lineRule="auto"/>
              <w:ind w:left="43"/>
              <w:rPr>
                <w:color w:val="auto"/>
              </w:rPr>
            </w:pPr>
            <w:r>
              <w:rPr>
                <w:color w:val="auto"/>
                <w:spacing w:val="-1"/>
              </w:rPr>
              <w:t>燃油燃气车辆集中停放地</w:t>
            </w:r>
          </w:p>
          <w:p w14:paraId="0968CA70">
            <w:pPr>
              <w:pStyle w:val="7"/>
              <w:spacing w:before="112" w:line="62" w:lineRule="exact"/>
              <w:ind w:left="12"/>
              <w:rPr>
                <w:color w:val="auto"/>
              </w:rPr>
            </w:pPr>
            <w:r>
              <w:rPr>
                <w:color w:val="auto"/>
              </w:rPr>
              <w:t>、</w:t>
            </w:r>
          </w:p>
          <w:p w14:paraId="269DC4D7">
            <w:pPr>
              <w:pStyle w:val="7"/>
              <w:spacing w:before="1" w:line="215" w:lineRule="auto"/>
              <w:ind w:left="92" w:hanging="59"/>
              <w:rPr>
                <w:color w:val="auto"/>
              </w:rPr>
            </w:pPr>
            <w:r>
              <w:rPr>
                <w:color w:val="auto"/>
                <w:spacing w:val="-12"/>
              </w:rPr>
              <w:t>、维修地及高排放非道路移</w:t>
            </w:r>
            <w:r>
              <w:rPr>
                <w:color w:val="auto"/>
              </w:rPr>
              <w:t xml:space="preserve"> </w:t>
            </w:r>
            <w:r>
              <w:rPr>
                <w:color w:val="auto"/>
                <w:spacing w:val="-10"/>
              </w:rPr>
              <w:t>动</w:t>
            </w:r>
            <w:r>
              <w:rPr>
                <w:color w:val="auto"/>
                <w:spacing w:val="-9"/>
              </w:rPr>
              <w:t>机械禁用区(含机场、</w:t>
            </w:r>
            <w:r>
              <w:rPr>
                <w:color w:val="auto"/>
                <w:spacing w:val="-8"/>
              </w:rPr>
              <w:t>港</w:t>
            </w:r>
          </w:p>
          <w:p w14:paraId="7755D406">
            <w:pPr>
              <w:pStyle w:val="7"/>
              <w:spacing w:before="94" w:line="255" w:lineRule="auto"/>
              <w:ind w:left="175" w:hanging="163"/>
              <w:rPr>
                <w:color w:val="auto"/>
              </w:rPr>
            </w:pPr>
            <w:r>
              <w:rPr>
                <w:color w:val="auto"/>
                <w:spacing w:val="-10"/>
              </w:rPr>
              <w:t>口、铁路货场、物流园区、</w:t>
            </w:r>
            <w:r>
              <w:rPr>
                <w:color w:val="auto"/>
                <w:spacing w:val="4"/>
              </w:rPr>
              <w:t xml:space="preserve"> </w:t>
            </w:r>
            <w:r>
              <w:rPr>
                <w:color w:val="auto"/>
                <w:spacing w:val="-4"/>
              </w:rPr>
              <w:t>工矿企业、施工工地)</w:t>
            </w:r>
          </w:p>
        </w:tc>
        <w:tc>
          <w:tcPr>
            <w:tcW w:w="1029" w:type="dxa"/>
            <w:vAlign w:val="top"/>
          </w:tcPr>
          <w:p w14:paraId="0F487469">
            <w:pPr>
              <w:spacing w:line="461" w:lineRule="auto"/>
              <w:rPr>
                <w:rFonts w:ascii="Arial"/>
                <w:color w:val="auto"/>
                <w:sz w:val="21"/>
              </w:rPr>
            </w:pPr>
          </w:p>
          <w:p w14:paraId="1359F10B">
            <w:pPr>
              <w:pStyle w:val="7"/>
              <w:spacing w:before="62" w:line="312" w:lineRule="auto"/>
              <w:ind w:left="119" w:hanging="8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2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7D2393A9">
            <w:pPr>
              <w:spacing w:line="309" w:lineRule="auto"/>
              <w:rPr>
                <w:rFonts w:ascii="Arial"/>
                <w:color w:val="auto"/>
                <w:sz w:val="21"/>
              </w:rPr>
            </w:pPr>
          </w:p>
          <w:p w14:paraId="0DFEC99B">
            <w:pPr>
              <w:spacing w:line="310" w:lineRule="auto"/>
              <w:rPr>
                <w:rFonts w:ascii="Arial"/>
                <w:color w:val="auto"/>
                <w:sz w:val="21"/>
              </w:rPr>
            </w:pPr>
          </w:p>
          <w:p w14:paraId="58B5B6B3">
            <w:pPr>
              <w:pStyle w:val="7"/>
              <w:spacing w:before="62" w:line="220" w:lineRule="auto"/>
              <w:ind w:left="416"/>
              <w:rPr>
                <w:color w:val="auto"/>
              </w:rPr>
            </w:pPr>
            <w:r>
              <w:rPr>
                <w:color w:val="auto"/>
                <w:spacing w:val="5"/>
              </w:rPr>
              <w:t>现场</w:t>
            </w:r>
          </w:p>
        </w:tc>
        <w:tc>
          <w:tcPr>
            <w:tcW w:w="1309" w:type="dxa"/>
            <w:vAlign w:val="top"/>
          </w:tcPr>
          <w:p w14:paraId="15A9B943">
            <w:pPr>
              <w:spacing w:line="309" w:lineRule="auto"/>
              <w:rPr>
                <w:rFonts w:ascii="Arial"/>
                <w:color w:val="auto"/>
                <w:sz w:val="21"/>
              </w:rPr>
            </w:pPr>
          </w:p>
          <w:p w14:paraId="3F49C977">
            <w:pPr>
              <w:spacing w:line="309" w:lineRule="auto"/>
              <w:rPr>
                <w:rFonts w:ascii="Arial"/>
                <w:color w:val="auto"/>
                <w:sz w:val="21"/>
              </w:rPr>
            </w:pPr>
          </w:p>
          <w:p w14:paraId="70C8BBA9">
            <w:pPr>
              <w:pStyle w:val="7"/>
              <w:spacing w:before="61" w:line="219" w:lineRule="auto"/>
              <w:ind w:left="267"/>
              <w:rPr>
                <w:color w:val="auto"/>
              </w:rPr>
            </w:pPr>
            <w:r>
              <w:rPr>
                <w:color w:val="auto"/>
                <w:spacing w:val="-2"/>
              </w:rPr>
              <w:t>移动源科</w:t>
            </w:r>
          </w:p>
        </w:tc>
        <w:tc>
          <w:tcPr>
            <w:tcW w:w="1989" w:type="dxa"/>
            <w:vAlign w:val="top"/>
          </w:tcPr>
          <w:p w14:paraId="2329EC6E">
            <w:pPr>
              <w:rPr>
                <w:rFonts w:ascii="Arial"/>
                <w:color w:val="auto"/>
                <w:sz w:val="21"/>
              </w:rPr>
            </w:pPr>
          </w:p>
          <w:p w14:paraId="24C7298F">
            <w:pPr>
              <w:rPr>
                <w:rFonts w:ascii="Arial"/>
                <w:color w:val="auto"/>
                <w:sz w:val="21"/>
              </w:rPr>
            </w:pPr>
          </w:p>
          <w:p w14:paraId="35DCA0FB">
            <w:pPr>
              <w:pStyle w:val="7"/>
              <w:spacing w:before="61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3"/>
              </w:rPr>
              <w:t>市生态环境</w:t>
            </w:r>
            <w:r>
              <w:rPr>
                <w:color w:val="auto"/>
                <w:spacing w:val="-12"/>
              </w:rPr>
              <w:t>综合行政执</w:t>
            </w:r>
            <w:r>
              <w:rPr>
                <w:color w:val="auto"/>
                <w:spacing w:val="-7"/>
              </w:rPr>
              <w:t>法</w:t>
            </w:r>
          </w:p>
          <w:p w14:paraId="45685456">
            <w:pPr>
              <w:pStyle w:val="7"/>
              <w:spacing w:before="75" w:line="220" w:lineRule="auto"/>
              <w:ind w:left="798"/>
              <w:rPr>
                <w:color w:val="auto"/>
              </w:rPr>
            </w:pPr>
            <w:r>
              <w:rPr>
                <w:color w:val="auto"/>
                <w:spacing w:val="-3"/>
              </w:rPr>
              <w:t>支队</w:t>
            </w:r>
          </w:p>
        </w:tc>
        <w:tc>
          <w:tcPr>
            <w:tcW w:w="909" w:type="dxa"/>
            <w:vAlign w:val="top"/>
          </w:tcPr>
          <w:p w14:paraId="0232ACA1">
            <w:pPr>
              <w:spacing w:line="309" w:lineRule="auto"/>
              <w:rPr>
                <w:rFonts w:ascii="Arial"/>
                <w:color w:val="auto"/>
                <w:sz w:val="21"/>
              </w:rPr>
            </w:pPr>
          </w:p>
          <w:p w14:paraId="35B76A9B">
            <w:pPr>
              <w:spacing w:line="310" w:lineRule="auto"/>
              <w:rPr>
                <w:rFonts w:ascii="Arial"/>
                <w:color w:val="auto"/>
                <w:sz w:val="21"/>
              </w:rPr>
            </w:pPr>
          </w:p>
          <w:p w14:paraId="6B4D1856">
            <w:pPr>
              <w:pStyle w:val="7"/>
              <w:spacing w:before="62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5月至12月</w:t>
            </w:r>
          </w:p>
        </w:tc>
        <w:tc>
          <w:tcPr>
            <w:tcW w:w="675" w:type="dxa"/>
            <w:vAlign w:val="top"/>
          </w:tcPr>
          <w:p w14:paraId="47F696A7">
            <w:pPr>
              <w:rPr>
                <w:rFonts w:ascii="Arial"/>
                <w:color w:val="auto"/>
                <w:sz w:val="21"/>
              </w:rPr>
            </w:pPr>
          </w:p>
        </w:tc>
      </w:tr>
      <w:tr w14:paraId="18AB7C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625" w:type="dxa"/>
            <w:vAlign w:val="top"/>
          </w:tcPr>
          <w:p w14:paraId="76B6ADC1">
            <w:pPr>
              <w:spacing w:line="241" w:lineRule="auto"/>
              <w:rPr>
                <w:rFonts w:ascii="Arial"/>
                <w:color w:val="auto"/>
                <w:sz w:val="21"/>
              </w:rPr>
            </w:pPr>
          </w:p>
          <w:p w14:paraId="337ECA73">
            <w:pPr>
              <w:pStyle w:val="7"/>
              <w:spacing w:before="62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27</w:t>
            </w:r>
          </w:p>
        </w:tc>
        <w:tc>
          <w:tcPr>
            <w:tcW w:w="1649" w:type="dxa"/>
            <w:vAlign w:val="top"/>
          </w:tcPr>
          <w:p w14:paraId="192F50A4">
            <w:pPr>
              <w:pStyle w:val="7"/>
              <w:spacing w:before="286" w:line="219" w:lineRule="auto"/>
              <w:ind w:left="240"/>
              <w:rPr>
                <w:color w:val="auto"/>
              </w:rPr>
            </w:pPr>
            <w:r>
              <w:rPr>
                <w:color w:val="auto"/>
                <w:spacing w:val="1"/>
              </w:rPr>
              <w:t>油气回收检查</w:t>
            </w:r>
          </w:p>
        </w:tc>
        <w:tc>
          <w:tcPr>
            <w:tcW w:w="2128" w:type="dxa"/>
            <w:vAlign w:val="top"/>
          </w:tcPr>
          <w:p w14:paraId="3F0A6A56">
            <w:pPr>
              <w:pStyle w:val="7"/>
              <w:spacing w:before="107" w:line="307" w:lineRule="auto"/>
              <w:ind w:left="650" w:right="67" w:hanging="650"/>
              <w:rPr>
                <w:color w:val="auto"/>
              </w:rPr>
            </w:pPr>
            <w:r>
              <w:rPr>
                <w:color w:val="auto"/>
                <w:spacing w:val="-4"/>
              </w:rPr>
              <w:t>《中华人民共和国大气污</w:t>
            </w:r>
            <w:r>
              <w:rPr>
                <w:color w:val="auto"/>
                <w:spacing w:val="3"/>
              </w:rPr>
              <w:t xml:space="preserve"> </w:t>
            </w:r>
            <w:r>
              <w:rPr>
                <w:color w:val="auto"/>
                <w:spacing w:val="-3"/>
              </w:rPr>
              <w:t>染防治法》</w:t>
            </w:r>
          </w:p>
        </w:tc>
        <w:tc>
          <w:tcPr>
            <w:tcW w:w="2188" w:type="dxa"/>
            <w:vAlign w:val="top"/>
          </w:tcPr>
          <w:p w14:paraId="3051CA87">
            <w:pPr>
              <w:pStyle w:val="7"/>
              <w:spacing w:before="287" w:line="220" w:lineRule="auto"/>
              <w:ind w:left="422"/>
              <w:rPr>
                <w:color w:val="auto"/>
              </w:rPr>
            </w:pPr>
            <w:r>
              <w:rPr>
                <w:color w:val="auto"/>
                <w:spacing w:val="-2"/>
              </w:rPr>
              <w:t>油品储运销企业</w:t>
            </w:r>
          </w:p>
        </w:tc>
        <w:tc>
          <w:tcPr>
            <w:tcW w:w="1029" w:type="dxa"/>
            <w:vAlign w:val="top"/>
          </w:tcPr>
          <w:p w14:paraId="536ECC39">
            <w:pPr>
              <w:pStyle w:val="7"/>
              <w:spacing w:before="137" w:line="292" w:lineRule="auto"/>
              <w:ind w:left="119" w:hanging="8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2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0C5F72B1">
            <w:pPr>
              <w:pStyle w:val="7"/>
              <w:spacing w:before="287" w:line="220" w:lineRule="auto"/>
              <w:ind w:left="416"/>
              <w:rPr>
                <w:color w:val="auto"/>
              </w:rPr>
            </w:pPr>
            <w:r>
              <w:rPr>
                <w:color w:val="auto"/>
                <w:spacing w:val="5"/>
              </w:rPr>
              <w:t>现场</w:t>
            </w:r>
          </w:p>
        </w:tc>
        <w:tc>
          <w:tcPr>
            <w:tcW w:w="1309" w:type="dxa"/>
            <w:vAlign w:val="top"/>
          </w:tcPr>
          <w:p w14:paraId="4FF3F451">
            <w:pPr>
              <w:pStyle w:val="7"/>
              <w:spacing w:before="285" w:line="219" w:lineRule="auto"/>
              <w:ind w:left="267"/>
              <w:rPr>
                <w:color w:val="auto"/>
              </w:rPr>
            </w:pPr>
            <w:r>
              <w:rPr>
                <w:color w:val="auto"/>
                <w:spacing w:val="-2"/>
              </w:rPr>
              <w:t>移动源科</w:t>
            </w:r>
          </w:p>
        </w:tc>
        <w:tc>
          <w:tcPr>
            <w:tcW w:w="1989" w:type="dxa"/>
            <w:vAlign w:val="top"/>
          </w:tcPr>
          <w:p w14:paraId="76F44AE5">
            <w:pPr>
              <w:pStyle w:val="7"/>
              <w:spacing w:before="145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3"/>
              </w:rPr>
              <w:t>土壤</w:t>
            </w:r>
            <w:r>
              <w:rPr>
                <w:color w:val="auto"/>
                <w:spacing w:val="-12"/>
              </w:rPr>
              <w:t>生态环境科、市生</w:t>
            </w:r>
            <w:r>
              <w:rPr>
                <w:color w:val="auto"/>
                <w:spacing w:val="-10"/>
              </w:rPr>
              <w:t>态</w:t>
            </w:r>
          </w:p>
          <w:p w14:paraId="289A7994">
            <w:pPr>
              <w:pStyle w:val="7"/>
              <w:spacing w:before="65" w:line="219" w:lineRule="auto"/>
              <w:ind w:left="38"/>
              <w:rPr>
                <w:color w:val="auto"/>
              </w:rPr>
            </w:pPr>
            <w:r>
              <w:rPr>
                <w:color w:val="auto"/>
                <w:spacing w:val="-1"/>
              </w:rPr>
              <w:t>环境综合行政执法支队</w:t>
            </w:r>
          </w:p>
        </w:tc>
        <w:tc>
          <w:tcPr>
            <w:tcW w:w="909" w:type="dxa"/>
            <w:vAlign w:val="top"/>
          </w:tcPr>
          <w:p w14:paraId="11060456">
            <w:pPr>
              <w:pStyle w:val="7"/>
              <w:spacing w:before="286" w:line="219" w:lineRule="auto"/>
              <w:ind w:left="69"/>
              <w:rPr>
                <w:color w:val="auto"/>
              </w:rPr>
            </w:pPr>
            <w:r>
              <w:rPr>
                <w:color w:val="auto"/>
                <w:spacing w:val="7"/>
              </w:rPr>
              <w:t>5月至9月</w:t>
            </w:r>
          </w:p>
        </w:tc>
        <w:tc>
          <w:tcPr>
            <w:tcW w:w="675" w:type="dxa"/>
            <w:vAlign w:val="top"/>
          </w:tcPr>
          <w:p w14:paraId="4BE45875">
            <w:pPr>
              <w:rPr>
                <w:rFonts w:ascii="Arial"/>
                <w:color w:val="auto"/>
                <w:sz w:val="21"/>
              </w:rPr>
            </w:pPr>
          </w:p>
        </w:tc>
      </w:tr>
      <w:tr w14:paraId="4B3AA6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625" w:type="dxa"/>
            <w:vAlign w:val="top"/>
          </w:tcPr>
          <w:p w14:paraId="59473542">
            <w:pPr>
              <w:pStyle w:val="7"/>
              <w:spacing w:before="256"/>
              <w:ind w:left="204"/>
              <w:rPr>
                <w:color w:val="auto"/>
              </w:rPr>
            </w:pPr>
            <w:r>
              <w:rPr>
                <w:color w:val="auto"/>
                <w:spacing w:val="-3"/>
              </w:rPr>
              <w:t>28</w:t>
            </w:r>
          </w:p>
        </w:tc>
        <w:tc>
          <w:tcPr>
            <w:tcW w:w="1649" w:type="dxa"/>
            <w:vAlign w:val="top"/>
          </w:tcPr>
          <w:p w14:paraId="7E3CF1ED">
            <w:pPr>
              <w:pStyle w:val="7"/>
              <w:spacing w:before="237" w:line="219" w:lineRule="auto"/>
              <w:ind w:left="240"/>
              <w:rPr>
                <w:color w:val="auto"/>
              </w:rPr>
            </w:pPr>
            <w:r>
              <w:rPr>
                <w:color w:val="auto"/>
                <w:spacing w:val="-2"/>
              </w:rPr>
              <w:t>清洁运输核查</w:t>
            </w:r>
          </w:p>
        </w:tc>
        <w:tc>
          <w:tcPr>
            <w:tcW w:w="2128" w:type="dxa"/>
            <w:vAlign w:val="top"/>
          </w:tcPr>
          <w:p w14:paraId="38FA5057">
            <w:pPr>
              <w:pStyle w:val="7"/>
              <w:spacing w:before="67" w:line="280" w:lineRule="auto"/>
              <w:ind w:left="464" w:right="66" w:hanging="464"/>
              <w:rPr>
                <w:color w:val="auto"/>
              </w:rPr>
            </w:pPr>
            <w:r>
              <w:rPr>
                <w:color w:val="auto"/>
                <w:spacing w:val="-4"/>
              </w:rPr>
              <w:t>《重点行业移动源监管与</w:t>
            </w:r>
            <w:r>
              <w:rPr>
                <w:color w:val="auto"/>
                <w:spacing w:val="4"/>
              </w:rPr>
              <w:t xml:space="preserve"> </w:t>
            </w:r>
            <w:r>
              <w:rPr>
                <w:color w:val="auto"/>
                <w:spacing w:val="-3"/>
              </w:rPr>
              <w:t>核查技术指南》</w:t>
            </w:r>
          </w:p>
        </w:tc>
        <w:tc>
          <w:tcPr>
            <w:tcW w:w="2188" w:type="dxa"/>
            <w:vAlign w:val="top"/>
          </w:tcPr>
          <w:p w14:paraId="0373D1C0">
            <w:pPr>
              <w:pStyle w:val="7"/>
              <w:spacing w:before="238" w:line="220" w:lineRule="auto"/>
              <w:ind w:left="512"/>
              <w:rPr>
                <w:color w:val="auto"/>
              </w:rPr>
            </w:pPr>
            <w:r>
              <w:rPr>
                <w:color w:val="auto"/>
                <w:spacing w:val="-2"/>
              </w:rPr>
              <w:t>重点行业企业</w:t>
            </w:r>
          </w:p>
        </w:tc>
        <w:tc>
          <w:tcPr>
            <w:tcW w:w="1029" w:type="dxa"/>
            <w:vAlign w:val="top"/>
          </w:tcPr>
          <w:p w14:paraId="4C15BFE3">
            <w:pPr>
              <w:pStyle w:val="7"/>
              <w:spacing w:before="88" w:line="270" w:lineRule="auto"/>
              <w:ind w:left="119" w:hanging="84"/>
              <w:rPr>
                <w:color w:val="auto"/>
              </w:rPr>
            </w:pPr>
            <w:r>
              <w:rPr>
                <w:color w:val="auto"/>
                <w:spacing w:val="6"/>
              </w:rPr>
              <w:t>属地自查、</w:t>
            </w:r>
            <w:r>
              <w:rPr>
                <w:color w:val="auto"/>
                <w:spacing w:val="2"/>
              </w:rPr>
              <w:t xml:space="preserve"> </w:t>
            </w:r>
            <w:r>
              <w:rPr>
                <w:color w:val="auto"/>
                <w:spacing w:val="-7"/>
              </w:rPr>
              <w:t>市级抽查</w:t>
            </w:r>
          </w:p>
        </w:tc>
        <w:tc>
          <w:tcPr>
            <w:tcW w:w="1229" w:type="dxa"/>
            <w:vAlign w:val="top"/>
          </w:tcPr>
          <w:p w14:paraId="223002E5">
            <w:pPr>
              <w:pStyle w:val="7"/>
              <w:spacing w:before="238" w:line="220" w:lineRule="auto"/>
              <w:ind w:left="416"/>
              <w:rPr>
                <w:color w:val="auto"/>
              </w:rPr>
            </w:pPr>
            <w:r>
              <w:rPr>
                <w:color w:val="auto"/>
                <w:spacing w:val="5"/>
              </w:rPr>
              <w:t>现场</w:t>
            </w:r>
          </w:p>
        </w:tc>
        <w:tc>
          <w:tcPr>
            <w:tcW w:w="1309" w:type="dxa"/>
            <w:vAlign w:val="top"/>
          </w:tcPr>
          <w:p w14:paraId="48BB11D5">
            <w:pPr>
              <w:pStyle w:val="7"/>
              <w:spacing w:before="236" w:line="219" w:lineRule="auto"/>
              <w:ind w:left="267"/>
              <w:rPr>
                <w:color w:val="auto"/>
              </w:rPr>
            </w:pPr>
            <w:r>
              <w:rPr>
                <w:color w:val="auto"/>
                <w:spacing w:val="-2"/>
              </w:rPr>
              <w:t>移动源科</w:t>
            </w:r>
          </w:p>
        </w:tc>
        <w:tc>
          <w:tcPr>
            <w:tcW w:w="1989" w:type="dxa"/>
            <w:vAlign w:val="top"/>
          </w:tcPr>
          <w:p w14:paraId="146A5191">
            <w:pPr>
              <w:pStyle w:val="7"/>
              <w:spacing w:before="97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-13"/>
              </w:rPr>
              <w:t>市生态环境</w:t>
            </w:r>
            <w:r>
              <w:rPr>
                <w:color w:val="auto"/>
                <w:spacing w:val="-12"/>
              </w:rPr>
              <w:t>综合行政执</w:t>
            </w:r>
            <w:r>
              <w:rPr>
                <w:color w:val="auto"/>
                <w:spacing w:val="-7"/>
              </w:rPr>
              <w:t>法</w:t>
            </w:r>
          </w:p>
          <w:p w14:paraId="0F457804">
            <w:pPr>
              <w:pStyle w:val="7"/>
              <w:spacing w:before="65" w:line="220" w:lineRule="auto"/>
              <w:ind w:left="798"/>
              <w:rPr>
                <w:color w:val="auto"/>
              </w:rPr>
            </w:pPr>
            <w:r>
              <w:rPr>
                <w:color w:val="auto"/>
                <w:spacing w:val="-3"/>
              </w:rPr>
              <w:t>支队</w:t>
            </w:r>
          </w:p>
        </w:tc>
        <w:tc>
          <w:tcPr>
            <w:tcW w:w="909" w:type="dxa"/>
            <w:vAlign w:val="top"/>
          </w:tcPr>
          <w:p w14:paraId="47201422">
            <w:pPr>
              <w:pStyle w:val="7"/>
              <w:spacing w:before="237" w:line="219" w:lineRule="auto"/>
              <w:jc w:val="right"/>
              <w:rPr>
                <w:color w:val="auto"/>
              </w:rPr>
            </w:pPr>
            <w:r>
              <w:rPr>
                <w:color w:val="auto"/>
                <w:spacing w:val="4"/>
              </w:rPr>
              <w:t>5月至12月</w:t>
            </w:r>
          </w:p>
        </w:tc>
        <w:tc>
          <w:tcPr>
            <w:tcW w:w="675" w:type="dxa"/>
            <w:vAlign w:val="top"/>
          </w:tcPr>
          <w:p w14:paraId="5C866DFF">
            <w:pPr>
              <w:rPr>
                <w:rFonts w:ascii="Arial"/>
                <w:color w:val="auto"/>
                <w:sz w:val="21"/>
              </w:rPr>
            </w:pPr>
          </w:p>
        </w:tc>
      </w:tr>
    </w:tbl>
    <w:p w14:paraId="1EE0AA55">
      <w:pPr>
        <w:pStyle w:val="2"/>
        <w:rPr>
          <w:color w:val="auto"/>
        </w:rPr>
      </w:pPr>
      <w:bookmarkStart w:id="0" w:name="_GoBack"/>
      <w:bookmarkEnd w:id="0"/>
    </w:p>
    <w:sectPr>
      <w:footerReference r:id="rId5" w:type="default"/>
      <w:pgSz w:w="16700" w:h="11870"/>
      <w:pgMar w:top="1008" w:right="1624" w:bottom="1447" w:left="1319" w:header="0" w:footer="105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85A2BC">
    <w:pPr>
      <w:spacing w:before="1" w:line="234" w:lineRule="auto"/>
      <w:rPr>
        <w:rFonts w:ascii="宋体" w:hAnsi="宋体" w:eastAsia="宋体" w:cs="宋体"/>
        <w:sz w:val="30"/>
        <w:szCs w:val="3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A6842D0"/>
    <w:rsid w:val="0AFF69E2"/>
    <w:rsid w:val="15CB5A84"/>
    <w:rsid w:val="196640D0"/>
    <w:rsid w:val="21FF50C2"/>
    <w:rsid w:val="344057F2"/>
    <w:rsid w:val="3C182913"/>
    <w:rsid w:val="43F93DA7"/>
    <w:rsid w:val="4B272E10"/>
    <w:rsid w:val="4CC528E0"/>
    <w:rsid w:val="57996E43"/>
    <w:rsid w:val="5C525DFC"/>
    <w:rsid w:val="7BD55DED"/>
    <w:rsid w:val="7E8D29AE"/>
    <w:rsid w:val="7F7E29C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19"/>
      <w:szCs w:val="1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3506</Words>
  <Characters>3559</Characters>
  <TotalTime>2</TotalTime>
  <ScaleCrop>false</ScaleCrop>
  <LinksUpToDate>false</LinksUpToDate>
  <CharactersWithSpaces>3664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2025-09-26T16:40:00Z</dcterms:created>
  <dc:creator>lenovo</dc:creator>
  <cp:lastModifiedBy>WPS_1670555283</cp:lastModifiedBy>
  <dcterms:modified xsi:type="dcterms:W3CDTF">2025-12-29T06:55:12Z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2025-09-26T16:40:27Z</vt:filetime>
  </property>
  <property fmtid="{D5CDD505-2E9C-101B-9397-08002B2CF9AE}" pid="4" name="UsrData">
    <vt:lpwstr>68d65177a242d5001fe6aa4fwl</vt:lpwstr>
  </property>
  <property fmtid="{D5CDD505-2E9C-101B-9397-08002B2CF9AE}" pid="5" name="KSOProductBuildVer">
    <vt:lpwstr>2052-12.1.0.24034</vt:lpwstr>
  </property>
  <property fmtid="{D5CDD505-2E9C-101B-9397-08002B2CF9AE}" pid="6" name="KSOTemplateDocerSaveRecord">
    <vt:lpwstr>eyJoZGlkIjoiODJjMjQ4MDFkM2QzZWU1NzA0NDZjZDhiNmY0MGI1ZWYiLCJ1c2VySWQiOiIxNDQwNDc1NDM4In0=</vt:lpwstr>
  </property>
  <property fmtid="{D5CDD505-2E9C-101B-9397-08002B2CF9AE}" pid="7" name="ICV">
    <vt:lpwstr>30CC2711E43941D0BC92EA5362C85467_12</vt:lpwstr>
  </property>
</Properties>
</file>